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DB47C78" w14:textId="77777777" w:rsidR="00691A33" w:rsidRPr="00BB73B0" w:rsidRDefault="00F028E3" w:rsidP="00D550DD">
      <w:pPr>
        <w:spacing w:line="276" w:lineRule="auto"/>
        <w:ind w:left="-567"/>
        <w:rPr>
          <w:rFonts w:cs="Arial"/>
          <w:b/>
          <w:w w:val="95"/>
          <w:sz w:val="28"/>
          <w:szCs w:val="28"/>
        </w:rPr>
      </w:pPr>
      <w:r w:rsidRPr="00CF70B7">
        <w:rPr>
          <w:rFonts w:ascii="Arial Narrow" w:hAnsi="Arial Narrow" w:cs="Arial"/>
          <w:b/>
          <w:noProof/>
          <w:color w:val="000000" w:themeColor="text1"/>
          <w:sz w:val="22"/>
        </w:rPr>
        <w:drawing>
          <wp:anchor distT="0" distB="0" distL="114300" distR="114300" simplePos="0" relativeHeight="251657728" behindDoc="0" locked="0" layoutInCell="1" allowOverlap="1" wp14:anchorId="28FA69E3" wp14:editId="29BCEE2D">
            <wp:simplePos x="0" y="0"/>
            <wp:positionH relativeFrom="column">
              <wp:posOffset>3274060</wp:posOffset>
            </wp:positionH>
            <wp:positionV relativeFrom="paragraph">
              <wp:posOffset>-172720</wp:posOffset>
            </wp:positionV>
            <wp:extent cx="1470660" cy="401955"/>
            <wp:effectExtent l="0" t="0" r="0" b="0"/>
            <wp:wrapThrough wrapText="bothSides">
              <wp:wrapPolygon edited="0">
                <wp:start x="0" y="0"/>
                <wp:lineTo x="0" y="20474"/>
                <wp:lineTo x="21264" y="20474"/>
                <wp:lineTo x="21264" y="0"/>
                <wp:lineTo x="0" y="0"/>
              </wp:wrapPolygon>
            </wp:wrapThrough>
            <wp:docPr id="4" name="Bild 4" descr="Beschreibung: Beschreibung: Gutjahr_Logo_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Beschreibung: Beschreibung: Gutjahr_Logo_klei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70660" cy="401955"/>
                    </a:xfrm>
                    <a:prstGeom prst="rect">
                      <a:avLst/>
                    </a:prstGeom>
                    <a:noFill/>
                    <a:ln>
                      <a:noFill/>
                    </a:ln>
                  </pic:spPr>
                </pic:pic>
              </a:graphicData>
            </a:graphic>
          </wp:anchor>
        </w:drawing>
      </w:r>
      <w:r w:rsidRPr="00BB73B0">
        <w:rPr>
          <w:rFonts w:cs="Arial"/>
          <w:b/>
          <w:noProof/>
          <w:w w:val="95"/>
          <w:sz w:val="28"/>
          <w:szCs w:val="28"/>
        </w:rPr>
        <w:drawing>
          <wp:anchor distT="0" distB="0" distL="114300" distR="114300" simplePos="0" relativeHeight="251656704" behindDoc="0" locked="0" layoutInCell="1" allowOverlap="1" wp14:anchorId="5009FD7A" wp14:editId="2A4E15F3">
            <wp:simplePos x="0" y="0"/>
            <wp:positionH relativeFrom="column">
              <wp:posOffset>-34290</wp:posOffset>
            </wp:positionH>
            <wp:positionV relativeFrom="paragraph">
              <wp:posOffset>-193675</wp:posOffset>
            </wp:positionV>
            <wp:extent cx="636270" cy="405130"/>
            <wp:effectExtent l="0" t="0" r="0" b="0"/>
            <wp:wrapTight wrapText="bothSides">
              <wp:wrapPolygon edited="0">
                <wp:start x="0" y="0"/>
                <wp:lineTo x="0" y="20313"/>
                <wp:lineTo x="20695" y="20313"/>
                <wp:lineTo x="20695" y="0"/>
                <wp:lineTo x="0" y="0"/>
              </wp:wrapPolygon>
            </wp:wrapTight>
            <wp:docPr id="1" name="Bild 1" descr="Dokumente:ARDX:ARDX_Logos:ARDEX Logo:ARDEX Logos 2014:ARDEX ohne Claim schwarz:ARDEX_Logo_oClaim_schwarz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kumente:ARDX:ARDX_Logos:ARDEX Logo:ARDEX Logos 2014:ARDEX ohne Claim schwarz:ARDEX_Logo_oClaim_schwarz_rgb.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6270" cy="405130"/>
                    </a:xfrm>
                    <a:prstGeom prst="rect">
                      <a:avLst/>
                    </a:prstGeom>
                    <a:noFill/>
                    <a:ln>
                      <a:noFill/>
                    </a:ln>
                  </pic:spPr>
                </pic:pic>
              </a:graphicData>
            </a:graphic>
          </wp:anchor>
        </w:drawing>
      </w:r>
      <w:r w:rsidR="00C81785">
        <w:rPr>
          <w:rFonts w:cs="Arial"/>
          <w:b/>
          <w:noProof/>
          <w:w w:val="95"/>
          <w:sz w:val="28"/>
          <w:szCs w:val="28"/>
        </w:rPr>
        <w:drawing>
          <wp:anchor distT="0" distB="0" distL="114300" distR="114300" simplePos="0" relativeHeight="251658752" behindDoc="0" locked="0" layoutInCell="1" allowOverlap="1" wp14:anchorId="10ACE2F2" wp14:editId="538B2552">
            <wp:simplePos x="0" y="0"/>
            <wp:positionH relativeFrom="column">
              <wp:posOffset>1426845</wp:posOffset>
            </wp:positionH>
            <wp:positionV relativeFrom="paragraph">
              <wp:posOffset>-555625</wp:posOffset>
            </wp:positionV>
            <wp:extent cx="1369695" cy="1043940"/>
            <wp:effectExtent l="0" t="0" r="0" b="0"/>
            <wp:wrapTight wrapText="bothSides">
              <wp:wrapPolygon edited="0">
                <wp:start x="0" y="0"/>
                <wp:lineTo x="0" y="21022"/>
                <wp:lineTo x="21229" y="21022"/>
                <wp:lineTo x="21229" y="0"/>
                <wp:lineTo x="0" y="0"/>
              </wp:wrapPolygon>
            </wp:wrapTight>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_Perfekt im System_cmyk_Druck.jpg"/>
                    <pic:cNvPicPr/>
                  </pic:nvPicPr>
                  <pic:blipFill>
                    <a:blip r:embed="rId10">
                      <a:extLst>
                        <a:ext uri="{28A0092B-C50C-407E-A947-70E740481C1C}">
                          <a14:useLocalDpi xmlns:a14="http://schemas.microsoft.com/office/drawing/2010/main" val="0"/>
                        </a:ext>
                      </a:extLst>
                    </a:blip>
                    <a:stretch>
                      <a:fillRect/>
                    </a:stretch>
                  </pic:blipFill>
                  <pic:spPr>
                    <a:xfrm>
                      <a:off x="0" y="0"/>
                      <a:ext cx="1369695" cy="1043940"/>
                    </a:xfrm>
                    <a:prstGeom prst="rect">
                      <a:avLst/>
                    </a:prstGeom>
                  </pic:spPr>
                </pic:pic>
              </a:graphicData>
            </a:graphic>
          </wp:anchor>
        </w:drawing>
      </w:r>
    </w:p>
    <w:p w14:paraId="401800FA" w14:textId="77777777" w:rsidR="00691A33" w:rsidRPr="00BB73B0" w:rsidRDefault="00691A33" w:rsidP="00D550DD">
      <w:pPr>
        <w:spacing w:line="276" w:lineRule="auto"/>
        <w:ind w:left="-567"/>
        <w:rPr>
          <w:rFonts w:cs="Arial"/>
          <w:noProof/>
          <w:w w:val="95"/>
        </w:rPr>
      </w:pPr>
    </w:p>
    <w:p w14:paraId="73EA5A8C" w14:textId="77777777" w:rsidR="00691A33" w:rsidRPr="00BB73B0" w:rsidRDefault="00691A33" w:rsidP="008305FC">
      <w:pPr>
        <w:spacing w:line="276" w:lineRule="auto"/>
        <w:ind w:left="-567"/>
        <w:rPr>
          <w:rFonts w:cs="Arial"/>
          <w:noProof/>
          <w:w w:val="95"/>
        </w:rPr>
      </w:pPr>
    </w:p>
    <w:p w14:paraId="00A0A400" w14:textId="77777777" w:rsidR="00691A33" w:rsidRDefault="00691A33" w:rsidP="00D550DD">
      <w:pPr>
        <w:spacing w:line="276" w:lineRule="auto"/>
        <w:ind w:left="-567"/>
        <w:rPr>
          <w:rFonts w:cs="Arial"/>
          <w:noProof/>
          <w:w w:val="95"/>
        </w:rPr>
      </w:pPr>
    </w:p>
    <w:p w14:paraId="2DC04049" w14:textId="77777777" w:rsidR="00C81785" w:rsidRPr="00BB73B0" w:rsidRDefault="00C81785" w:rsidP="00D550DD">
      <w:pPr>
        <w:spacing w:line="276" w:lineRule="auto"/>
        <w:ind w:left="-567"/>
        <w:rPr>
          <w:rFonts w:cs="Arial"/>
          <w:noProof/>
          <w:w w:val="95"/>
        </w:rPr>
      </w:pPr>
    </w:p>
    <w:p w14:paraId="436EF169" w14:textId="77777777" w:rsidR="00691A33" w:rsidRPr="00BB73B0" w:rsidRDefault="002E152F" w:rsidP="00D550DD">
      <w:pPr>
        <w:spacing w:line="276" w:lineRule="auto"/>
        <w:ind w:left="-567"/>
        <w:rPr>
          <w:rFonts w:cs="Arial"/>
          <w:noProof/>
          <w:w w:val="95"/>
        </w:rPr>
      </w:pPr>
      <w:r w:rsidRPr="00BB73B0">
        <w:rPr>
          <w:rFonts w:cs="Arial"/>
          <w:b/>
          <w:w w:val="95"/>
          <w:sz w:val="28"/>
          <w:szCs w:val="28"/>
        </w:rPr>
        <w:t>PRESSEINFORMATION</w:t>
      </w:r>
    </w:p>
    <w:p w14:paraId="123013AA" w14:textId="77777777" w:rsidR="00691A33" w:rsidRPr="00BB73B0" w:rsidRDefault="00691A33" w:rsidP="00D550DD">
      <w:pPr>
        <w:spacing w:line="276" w:lineRule="auto"/>
        <w:ind w:left="-567"/>
        <w:rPr>
          <w:rFonts w:cs="Arial"/>
          <w:noProof/>
          <w:w w:val="95"/>
        </w:rPr>
      </w:pPr>
    </w:p>
    <w:p w14:paraId="596F19B4" w14:textId="77777777" w:rsidR="00691A33" w:rsidRPr="00BB73B0" w:rsidRDefault="00691A33" w:rsidP="00D550DD">
      <w:pPr>
        <w:spacing w:line="276" w:lineRule="auto"/>
        <w:ind w:left="-567"/>
        <w:rPr>
          <w:rFonts w:cs="Arial"/>
          <w:noProof/>
          <w:w w:val="95"/>
        </w:rPr>
      </w:pPr>
    </w:p>
    <w:p w14:paraId="1639EA08" w14:textId="77777777" w:rsidR="00C525DD" w:rsidRPr="00BB73B0" w:rsidRDefault="00222D94" w:rsidP="00D550DD">
      <w:pPr>
        <w:spacing w:line="276" w:lineRule="auto"/>
        <w:ind w:left="-567"/>
        <w:rPr>
          <w:rFonts w:cs="Arial"/>
          <w:noProof/>
          <w:w w:val="95"/>
        </w:rPr>
      </w:pPr>
      <w:r>
        <w:rPr>
          <w:rFonts w:cs="Arial"/>
          <w:noProof/>
          <w:w w:val="95"/>
        </w:rPr>
        <w:t xml:space="preserve">Neue </w:t>
      </w:r>
      <w:r w:rsidR="00563D30">
        <w:rPr>
          <w:rFonts w:cs="Arial"/>
          <w:noProof/>
          <w:w w:val="95"/>
        </w:rPr>
        <w:t xml:space="preserve">Internetseite </w:t>
      </w:r>
      <w:r w:rsidR="00403013">
        <w:rPr>
          <w:rFonts w:cs="Arial"/>
          <w:noProof/>
          <w:w w:val="95"/>
        </w:rPr>
        <w:t>www.perfektimsystem.de</w:t>
      </w:r>
    </w:p>
    <w:p w14:paraId="46D3EE00" w14:textId="77777777" w:rsidR="00C525DD" w:rsidRPr="00BB73B0" w:rsidRDefault="00A55521" w:rsidP="00C525DD">
      <w:pPr>
        <w:spacing w:line="276" w:lineRule="auto"/>
        <w:ind w:left="-567"/>
        <w:rPr>
          <w:rFonts w:cs="Arial"/>
          <w:b/>
          <w:bCs/>
          <w:w w:val="95"/>
          <w:sz w:val="24"/>
          <w:szCs w:val="24"/>
        </w:rPr>
      </w:pPr>
      <w:r>
        <w:rPr>
          <w:rFonts w:cs="Arial"/>
          <w:b/>
          <w:bCs/>
          <w:w w:val="95"/>
          <w:sz w:val="24"/>
          <w:szCs w:val="24"/>
        </w:rPr>
        <w:t>Komplettsysteme</w:t>
      </w:r>
      <w:r w:rsidR="00CC0B82">
        <w:rPr>
          <w:rFonts w:cs="Arial"/>
          <w:b/>
          <w:bCs/>
          <w:w w:val="95"/>
          <w:sz w:val="24"/>
          <w:szCs w:val="24"/>
        </w:rPr>
        <w:t xml:space="preserve"> von </w:t>
      </w:r>
      <w:proofErr w:type="spellStart"/>
      <w:r w:rsidR="00CC0B82">
        <w:rPr>
          <w:rFonts w:cs="Arial"/>
          <w:b/>
          <w:bCs/>
          <w:w w:val="95"/>
          <w:sz w:val="24"/>
          <w:szCs w:val="24"/>
        </w:rPr>
        <w:t>Ardex</w:t>
      </w:r>
      <w:proofErr w:type="spellEnd"/>
      <w:r w:rsidR="00CC0B82">
        <w:rPr>
          <w:rFonts w:cs="Arial"/>
          <w:b/>
          <w:bCs/>
          <w:w w:val="95"/>
          <w:sz w:val="24"/>
          <w:szCs w:val="24"/>
        </w:rPr>
        <w:t xml:space="preserve"> und Gutjahr:</w:t>
      </w:r>
      <w:r>
        <w:rPr>
          <w:rFonts w:cs="Arial"/>
          <w:b/>
          <w:bCs/>
          <w:w w:val="95"/>
          <w:sz w:val="24"/>
          <w:szCs w:val="24"/>
        </w:rPr>
        <w:t xml:space="preserve"> </w:t>
      </w:r>
      <w:r w:rsidR="00222D94">
        <w:rPr>
          <w:rFonts w:cs="Arial"/>
          <w:b/>
          <w:bCs/>
          <w:w w:val="95"/>
          <w:sz w:val="24"/>
          <w:szCs w:val="24"/>
        </w:rPr>
        <w:t>ab sofort gemeinsam online</w:t>
      </w:r>
      <w:r w:rsidR="00CC0B82">
        <w:rPr>
          <w:rFonts w:cs="Arial"/>
          <w:b/>
          <w:bCs/>
          <w:w w:val="95"/>
          <w:sz w:val="24"/>
          <w:szCs w:val="24"/>
        </w:rPr>
        <w:t>.</w:t>
      </w:r>
    </w:p>
    <w:p w14:paraId="4B5E5F93" w14:textId="77777777" w:rsidR="00C525DD" w:rsidRPr="00BB73B0" w:rsidRDefault="00C525DD" w:rsidP="00C525DD">
      <w:pPr>
        <w:spacing w:line="276" w:lineRule="auto"/>
        <w:ind w:left="-567"/>
        <w:rPr>
          <w:rFonts w:cs="Arial"/>
          <w:b/>
          <w:bCs/>
          <w:w w:val="95"/>
          <w:sz w:val="24"/>
          <w:szCs w:val="24"/>
        </w:rPr>
      </w:pPr>
    </w:p>
    <w:p w14:paraId="7E85619E" w14:textId="6A52E730" w:rsidR="00222D94" w:rsidRDefault="004B5CC9" w:rsidP="003A3820">
      <w:pPr>
        <w:spacing w:line="276" w:lineRule="auto"/>
        <w:ind w:left="-567"/>
        <w:rPr>
          <w:rFonts w:cs="Arial"/>
          <w:b/>
          <w:w w:val="95"/>
        </w:rPr>
      </w:pPr>
      <w:r>
        <w:rPr>
          <w:rFonts w:cs="Arial"/>
          <w:b/>
          <w:w w:val="95"/>
        </w:rPr>
        <w:t>Witten/</w:t>
      </w:r>
      <w:proofErr w:type="spellStart"/>
      <w:r>
        <w:rPr>
          <w:rFonts w:cs="Arial"/>
          <w:b/>
          <w:w w:val="95"/>
        </w:rPr>
        <w:t>Bickenbach</w:t>
      </w:r>
      <w:proofErr w:type="spellEnd"/>
      <w:r>
        <w:rPr>
          <w:rFonts w:cs="Arial"/>
          <w:b/>
          <w:w w:val="95"/>
        </w:rPr>
        <w:t xml:space="preserve">, </w:t>
      </w:r>
      <w:r w:rsidR="00030D32">
        <w:rPr>
          <w:rFonts w:cs="Arial"/>
          <w:b/>
          <w:w w:val="95"/>
        </w:rPr>
        <w:t>9</w:t>
      </w:r>
      <w:bookmarkStart w:id="0" w:name="_GoBack"/>
      <w:bookmarkEnd w:id="0"/>
      <w:r w:rsidR="000705CF">
        <w:rPr>
          <w:rFonts w:cs="Arial"/>
          <w:b/>
          <w:w w:val="95"/>
        </w:rPr>
        <w:t>.</w:t>
      </w:r>
      <w:r w:rsidR="00C525DD" w:rsidRPr="00BB73B0">
        <w:rPr>
          <w:rFonts w:cs="Arial"/>
          <w:b/>
          <w:w w:val="95"/>
        </w:rPr>
        <w:t xml:space="preserve"> </w:t>
      </w:r>
      <w:r w:rsidR="00EB5CB5">
        <w:rPr>
          <w:rFonts w:cs="Arial"/>
          <w:b/>
          <w:w w:val="95"/>
        </w:rPr>
        <w:t>Februar 2017</w:t>
      </w:r>
      <w:r w:rsidR="00C525DD" w:rsidRPr="00BB73B0">
        <w:rPr>
          <w:rFonts w:cs="Arial"/>
          <w:b/>
          <w:w w:val="95"/>
        </w:rPr>
        <w:t xml:space="preserve">. </w:t>
      </w:r>
      <w:r w:rsidR="007856A2">
        <w:rPr>
          <w:rFonts w:cs="Arial"/>
          <w:b/>
          <w:w w:val="95"/>
        </w:rPr>
        <w:t xml:space="preserve">Schneller Zugriff, übersichtliche </w:t>
      </w:r>
      <w:r w:rsidR="00563D30">
        <w:rPr>
          <w:rFonts w:cs="Arial"/>
          <w:b/>
          <w:w w:val="95"/>
        </w:rPr>
        <w:t xml:space="preserve">Zusammenstellung </w:t>
      </w:r>
      <w:r w:rsidR="007856A2">
        <w:rPr>
          <w:rFonts w:cs="Arial"/>
          <w:b/>
          <w:w w:val="95"/>
        </w:rPr>
        <w:t xml:space="preserve">und </w:t>
      </w:r>
      <w:r w:rsidR="00C81785">
        <w:rPr>
          <w:rFonts w:cs="Arial"/>
          <w:b/>
          <w:w w:val="95"/>
        </w:rPr>
        <w:t>für alle Endgeräte optimiert</w:t>
      </w:r>
      <w:r w:rsidR="007856A2">
        <w:rPr>
          <w:rFonts w:cs="Arial"/>
          <w:b/>
          <w:w w:val="95"/>
        </w:rPr>
        <w:t xml:space="preserve">: </w:t>
      </w:r>
      <w:proofErr w:type="spellStart"/>
      <w:r w:rsidR="00A1350E">
        <w:rPr>
          <w:rFonts w:cs="Arial"/>
          <w:b/>
          <w:w w:val="95"/>
        </w:rPr>
        <w:t>Ardex</w:t>
      </w:r>
      <w:proofErr w:type="spellEnd"/>
      <w:r w:rsidR="00A1350E">
        <w:rPr>
          <w:rFonts w:cs="Arial"/>
          <w:b/>
          <w:w w:val="95"/>
        </w:rPr>
        <w:t xml:space="preserve"> und Gutjahr präsentieren ab sofort ihre </w:t>
      </w:r>
      <w:r w:rsidR="007856A2">
        <w:rPr>
          <w:rFonts w:cs="Arial"/>
          <w:b/>
          <w:w w:val="95"/>
        </w:rPr>
        <w:t xml:space="preserve">Komplettsysteme für </w:t>
      </w:r>
      <w:r w:rsidR="00F028E3">
        <w:rPr>
          <w:rFonts w:cs="Arial"/>
          <w:b/>
          <w:w w:val="95"/>
        </w:rPr>
        <w:t xml:space="preserve">die </w:t>
      </w:r>
      <w:r w:rsidR="003A3820">
        <w:rPr>
          <w:rFonts w:cs="Arial"/>
          <w:b/>
          <w:w w:val="95"/>
        </w:rPr>
        <w:t xml:space="preserve">sichere und </w:t>
      </w:r>
      <w:r w:rsidR="007856A2">
        <w:rPr>
          <w:rFonts w:cs="Arial"/>
          <w:b/>
          <w:w w:val="95"/>
        </w:rPr>
        <w:t xml:space="preserve">schadenfreie </w:t>
      </w:r>
      <w:r w:rsidR="003A3820" w:rsidRPr="003A3820">
        <w:rPr>
          <w:rFonts w:cs="Arial"/>
          <w:b/>
          <w:w w:val="95"/>
        </w:rPr>
        <w:t>Entwässerung, Entlüftung und Entkopplung von Beläge</w:t>
      </w:r>
      <w:r w:rsidR="003A3820">
        <w:rPr>
          <w:rFonts w:cs="Arial"/>
          <w:b/>
          <w:w w:val="95"/>
        </w:rPr>
        <w:t>n</w:t>
      </w:r>
      <w:r w:rsidR="00F028E3">
        <w:rPr>
          <w:rFonts w:cs="Arial"/>
          <w:b/>
          <w:w w:val="95"/>
        </w:rPr>
        <w:t xml:space="preserve"> </w:t>
      </w:r>
      <w:r w:rsidR="007856A2">
        <w:rPr>
          <w:rFonts w:cs="Arial"/>
          <w:b/>
          <w:w w:val="95"/>
        </w:rPr>
        <w:t xml:space="preserve">im </w:t>
      </w:r>
      <w:r w:rsidR="003A3820">
        <w:rPr>
          <w:rFonts w:cs="Arial"/>
          <w:b/>
          <w:w w:val="95"/>
        </w:rPr>
        <w:t xml:space="preserve">Innen- und </w:t>
      </w:r>
      <w:r w:rsidR="007856A2">
        <w:rPr>
          <w:rFonts w:cs="Arial"/>
          <w:b/>
          <w:w w:val="95"/>
        </w:rPr>
        <w:t>Außenberei</w:t>
      </w:r>
      <w:r w:rsidR="00846A6A">
        <w:rPr>
          <w:rFonts w:cs="Arial"/>
          <w:b/>
          <w:w w:val="95"/>
        </w:rPr>
        <w:t xml:space="preserve">ch </w:t>
      </w:r>
      <w:r w:rsidR="003A3820">
        <w:rPr>
          <w:rFonts w:cs="Arial"/>
          <w:b/>
          <w:w w:val="95"/>
        </w:rPr>
        <w:t>in</w:t>
      </w:r>
      <w:r w:rsidR="007856A2">
        <w:rPr>
          <w:rFonts w:cs="Arial"/>
          <w:b/>
          <w:w w:val="95"/>
        </w:rPr>
        <w:t xml:space="preserve"> ei</w:t>
      </w:r>
      <w:r w:rsidR="00846A6A">
        <w:rPr>
          <w:rFonts w:cs="Arial"/>
          <w:b/>
          <w:w w:val="95"/>
        </w:rPr>
        <w:t>ne</w:t>
      </w:r>
      <w:r w:rsidR="003A3820">
        <w:rPr>
          <w:rFonts w:cs="Arial"/>
          <w:b/>
          <w:w w:val="95"/>
        </w:rPr>
        <w:t>m</w:t>
      </w:r>
      <w:r w:rsidR="00846A6A">
        <w:rPr>
          <w:rFonts w:cs="Arial"/>
          <w:b/>
          <w:w w:val="95"/>
        </w:rPr>
        <w:t xml:space="preserve"> gemeinsamen Internet</w:t>
      </w:r>
      <w:r w:rsidR="003A3820">
        <w:rPr>
          <w:rFonts w:cs="Arial"/>
          <w:b/>
          <w:w w:val="95"/>
        </w:rPr>
        <w:t>auftritt</w:t>
      </w:r>
      <w:r w:rsidR="007856A2">
        <w:rPr>
          <w:rFonts w:cs="Arial"/>
          <w:b/>
          <w:w w:val="95"/>
        </w:rPr>
        <w:t xml:space="preserve">. Auf </w:t>
      </w:r>
      <w:r w:rsidR="007856A2">
        <w:rPr>
          <w:rFonts w:cs="Arial"/>
          <w:b/>
          <w:color w:val="000000" w:themeColor="text1"/>
          <w:w w:val="95"/>
        </w:rPr>
        <w:t>www.perfektimsystem.de</w:t>
      </w:r>
      <w:r w:rsidR="00846A6A">
        <w:rPr>
          <w:rFonts w:cs="Arial"/>
          <w:b/>
          <w:color w:val="000000" w:themeColor="text1"/>
          <w:w w:val="95"/>
        </w:rPr>
        <w:t xml:space="preserve"> können Planer und Verarbeiter die aufeinander abgestimmten Komplettsysteme </w:t>
      </w:r>
      <w:r w:rsidR="00846A6A">
        <w:rPr>
          <w:rFonts w:cs="Arial"/>
          <w:b/>
          <w:w w:val="95"/>
        </w:rPr>
        <w:t>bequem</w:t>
      </w:r>
      <w:r w:rsidR="00563D30" w:rsidRPr="00563D30">
        <w:rPr>
          <w:rFonts w:cs="Arial"/>
          <w:b/>
          <w:w w:val="95"/>
        </w:rPr>
        <w:t xml:space="preserve"> </w:t>
      </w:r>
      <w:r w:rsidR="00563D30">
        <w:rPr>
          <w:rFonts w:cs="Arial"/>
          <w:b/>
          <w:w w:val="95"/>
        </w:rPr>
        <w:t xml:space="preserve">abrufen – </w:t>
      </w:r>
      <w:r w:rsidR="00563D30">
        <w:rPr>
          <w:rFonts w:cs="Arial"/>
          <w:b/>
          <w:color w:val="000000" w:themeColor="text1"/>
          <w:w w:val="95"/>
        </w:rPr>
        <w:t xml:space="preserve">über Smartphone oder Tablet </w:t>
      </w:r>
      <w:r w:rsidR="00563D30">
        <w:rPr>
          <w:rFonts w:cs="Arial"/>
          <w:b/>
          <w:w w:val="95"/>
        </w:rPr>
        <w:t>auch direkt</w:t>
      </w:r>
      <w:r w:rsidR="00846A6A">
        <w:rPr>
          <w:rFonts w:cs="Arial"/>
          <w:b/>
          <w:w w:val="95"/>
        </w:rPr>
        <w:t xml:space="preserve"> auf der Baustelle. </w:t>
      </w:r>
    </w:p>
    <w:p w14:paraId="5DFED4B8" w14:textId="77777777" w:rsidR="00AE3364" w:rsidRPr="00222D94" w:rsidRDefault="00AE3364" w:rsidP="00222D94">
      <w:pPr>
        <w:spacing w:line="276" w:lineRule="auto"/>
        <w:ind w:left="-567"/>
        <w:rPr>
          <w:rFonts w:cs="Arial"/>
          <w:b/>
          <w:w w:val="95"/>
        </w:rPr>
      </w:pPr>
    </w:p>
    <w:p w14:paraId="14338D75" w14:textId="39F1F3E4" w:rsidR="00222D94" w:rsidRPr="00467A25" w:rsidRDefault="00563D30" w:rsidP="00467A25">
      <w:pPr>
        <w:spacing w:line="276" w:lineRule="auto"/>
        <w:ind w:left="-567"/>
        <w:rPr>
          <w:rFonts w:cs="Arial"/>
          <w:w w:val="95"/>
        </w:rPr>
      </w:pPr>
      <w:r>
        <w:rPr>
          <w:rFonts w:cs="Arial"/>
          <w:bCs/>
          <w:w w:val="95"/>
        </w:rPr>
        <w:t xml:space="preserve">Der Wittener Bauchemie-Spezialist </w:t>
      </w:r>
      <w:proofErr w:type="spellStart"/>
      <w:r w:rsidR="00B26465">
        <w:rPr>
          <w:rFonts w:cs="Arial"/>
          <w:bCs/>
          <w:w w:val="95"/>
        </w:rPr>
        <w:t>Ardex</w:t>
      </w:r>
      <w:proofErr w:type="spellEnd"/>
      <w:r w:rsidR="00B26465">
        <w:rPr>
          <w:rFonts w:cs="Arial"/>
          <w:bCs/>
          <w:w w:val="95"/>
        </w:rPr>
        <w:t xml:space="preserve"> und</w:t>
      </w:r>
      <w:r>
        <w:rPr>
          <w:rFonts w:cs="Arial"/>
          <w:bCs/>
          <w:w w:val="95"/>
        </w:rPr>
        <w:t xml:space="preserve"> </w:t>
      </w:r>
      <w:r w:rsidR="00CC0B82">
        <w:rPr>
          <w:rFonts w:cs="Arial"/>
          <w:bCs/>
          <w:w w:val="95"/>
        </w:rPr>
        <w:t>der Experte für Dra</w:t>
      </w:r>
      <w:r w:rsidR="00B2295F">
        <w:rPr>
          <w:rFonts w:cs="Arial"/>
          <w:bCs/>
          <w:w w:val="95"/>
        </w:rPr>
        <w:t>inagen- und Entkopplungssysteme</w:t>
      </w:r>
      <w:r w:rsidR="00CC0B82">
        <w:rPr>
          <w:rFonts w:cs="Arial"/>
          <w:bCs/>
          <w:w w:val="95"/>
        </w:rPr>
        <w:t xml:space="preserve"> </w:t>
      </w:r>
      <w:r w:rsidR="00B26465">
        <w:rPr>
          <w:rFonts w:cs="Arial"/>
          <w:bCs/>
          <w:w w:val="95"/>
        </w:rPr>
        <w:t>Gutjahr</w:t>
      </w:r>
      <w:r w:rsidR="006E6B94">
        <w:rPr>
          <w:rFonts w:cs="Arial"/>
          <w:bCs/>
          <w:w w:val="95"/>
        </w:rPr>
        <w:t xml:space="preserve"> machen </w:t>
      </w:r>
      <w:r>
        <w:rPr>
          <w:rFonts w:cs="Arial"/>
          <w:bCs/>
          <w:w w:val="95"/>
        </w:rPr>
        <w:t xml:space="preserve">damit </w:t>
      </w:r>
      <w:r w:rsidR="006E6B94">
        <w:rPr>
          <w:rFonts w:cs="Arial"/>
          <w:bCs/>
          <w:w w:val="95"/>
        </w:rPr>
        <w:t xml:space="preserve">auch online gemeinsame Sache. Auf der </w:t>
      </w:r>
      <w:r w:rsidR="001C22CC">
        <w:rPr>
          <w:rFonts w:cs="Arial"/>
          <w:bCs/>
          <w:w w:val="95"/>
        </w:rPr>
        <w:t xml:space="preserve">neuen </w:t>
      </w:r>
      <w:r w:rsidR="00AB4704">
        <w:rPr>
          <w:rFonts w:cs="Arial"/>
          <w:bCs/>
          <w:w w:val="95"/>
        </w:rPr>
        <w:t xml:space="preserve">Webseite </w:t>
      </w:r>
      <w:r>
        <w:rPr>
          <w:rFonts w:cs="Arial"/>
          <w:bCs/>
          <w:w w:val="95"/>
        </w:rPr>
        <w:t xml:space="preserve">stellen sie </w:t>
      </w:r>
      <w:r w:rsidR="00F028E3">
        <w:rPr>
          <w:rFonts w:cs="Arial"/>
          <w:bCs/>
          <w:w w:val="95"/>
        </w:rPr>
        <w:t>ihre Komplettsysteme für Innenflächen und den Außenbereich vor</w:t>
      </w:r>
      <w:r>
        <w:rPr>
          <w:rFonts w:cs="Arial"/>
          <w:bCs/>
          <w:w w:val="95"/>
        </w:rPr>
        <w:t xml:space="preserve">. </w:t>
      </w:r>
      <w:r w:rsidR="00F028E3">
        <w:rPr>
          <w:rFonts w:cs="Arial"/>
          <w:bCs/>
          <w:w w:val="95"/>
        </w:rPr>
        <w:t>Neben innovativen Entkopplungs- und Duschrinnensystemen finden sich dort auch die bekannten Terrassen-, Balkon- und Fassadensysteme für den Außeneinsatz.</w:t>
      </w:r>
      <w:r w:rsidR="001C22CC">
        <w:rPr>
          <w:rFonts w:cs="Arial"/>
          <w:bCs/>
          <w:w w:val="95"/>
        </w:rPr>
        <w:t xml:space="preserve"> Anwenderfreundlichkeit garantiert:</w:t>
      </w:r>
      <w:r w:rsidR="006E6B94">
        <w:rPr>
          <w:rFonts w:cs="Arial"/>
          <w:bCs/>
          <w:w w:val="95"/>
        </w:rPr>
        <w:t xml:space="preserve"> </w:t>
      </w:r>
      <w:r w:rsidR="00222D94" w:rsidRPr="00AE3364">
        <w:rPr>
          <w:rFonts w:cs="Arial"/>
          <w:w w:val="95"/>
        </w:rPr>
        <w:t xml:space="preserve">Die Seite </w:t>
      </w:r>
      <w:r w:rsidR="00AB4704">
        <w:rPr>
          <w:rFonts w:cs="Arial"/>
          <w:w w:val="95"/>
        </w:rPr>
        <w:t>verfügt über</w:t>
      </w:r>
      <w:r w:rsidR="00222D94" w:rsidRPr="00AE3364">
        <w:rPr>
          <w:rFonts w:cs="Arial"/>
          <w:w w:val="95"/>
        </w:rPr>
        <w:t xml:space="preserve"> eine </w:t>
      </w:r>
      <w:r w:rsidR="00AB4704">
        <w:rPr>
          <w:rFonts w:cs="Arial"/>
          <w:w w:val="95"/>
        </w:rPr>
        <w:t>intuitive Nutzerführung und</w:t>
      </w:r>
      <w:r w:rsidR="00222D94" w:rsidRPr="00AE3364">
        <w:rPr>
          <w:rFonts w:cs="Arial"/>
          <w:w w:val="95"/>
        </w:rPr>
        <w:t xml:space="preserve"> bedarfsgerechte Navigation nach Anwendungsfall.</w:t>
      </w:r>
      <w:r w:rsidR="00F5116F">
        <w:rPr>
          <w:rFonts w:cs="Arial"/>
          <w:w w:val="95"/>
        </w:rPr>
        <w:t xml:space="preserve"> </w:t>
      </w:r>
      <w:r w:rsidR="00F028E3">
        <w:rPr>
          <w:rFonts w:cs="Arial"/>
          <w:w w:val="95"/>
        </w:rPr>
        <w:t xml:space="preserve">Mit interaktiven Aufbauempfehlungen werden die Systeme anschaulich </w:t>
      </w:r>
      <w:r w:rsidR="00F028E3" w:rsidRPr="00C15529">
        <w:rPr>
          <w:rFonts w:cs="Arial"/>
          <w:w w:val="95"/>
        </w:rPr>
        <w:t xml:space="preserve">dargestellt. </w:t>
      </w:r>
      <w:r w:rsidR="00F5116F" w:rsidRPr="00C15529">
        <w:rPr>
          <w:rFonts w:cs="Arial"/>
          <w:w w:val="95"/>
        </w:rPr>
        <w:t>Zum Beispiel:</w:t>
      </w:r>
      <w:r w:rsidR="00DE6E52" w:rsidRPr="00C15529">
        <w:rPr>
          <w:rFonts w:cs="Arial"/>
          <w:w w:val="95"/>
        </w:rPr>
        <w:t xml:space="preserve"> Wie </w:t>
      </w:r>
      <w:r w:rsidR="00F028E3" w:rsidRPr="00C15529">
        <w:rPr>
          <w:rFonts w:cs="Arial"/>
          <w:w w:val="95"/>
        </w:rPr>
        <w:t xml:space="preserve">kann auf der Außentreppe </w:t>
      </w:r>
      <w:r w:rsidR="00DE6E52" w:rsidRPr="00C15529">
        <w:rPr>
          <w:rFonts w:cs="Arial"/>
          <w:w w:val="95"/>
        </w:rPr>
        <w:t xml:space="preserve">am besten Naturstein und Keramik auf </w:t>
      </w:r>
      <w:proofErr w:type="spellStart"/>
      <w:r w:rsidR="00DE6E52" w:rsidRPr="00A81373">
        <w:rPr>
          <w:rFonts w:cs="Arial"/>
          <w:w w:val="95"/>
        </w:rPr>
        <w:t>Drainmörtel</w:t>
      </w:r>
      <w:proofErr w:type="spellEnd"/>
      <w:r w:rsidR="00F028E3" w:rsidRPr="00A81373">
        <w:rPr>
          <w:rFonts w:cs="Arial"/>
          <w:w w:val="95"/>
        </w:rPr>
        <w:t xml:space="preserve"> verlegt werden</w:t>
      </w:r>
      <w:r w:rsidR="00DE6E52" w:rsidRPr="00A81373">
        <w:rPr>
          <w:rFonts w:cs="Arial"/>
          <w:w w:val="95"/>
        </w:rPr>
        <w:t>?</w:t>
      </w:r>
      <w:r w:rsidR="00A4020D" w:rsidRPr="00A81373">
        <w:rPr>
          <w:rFonts w:cs="Arial"/>
          <w:w w:val="95"/>
        </w:rPr>
        <w:t xml:space="preserve"> </w:t>
      </w:r>
      <w:r w:rsidRPr="00A81373">
        <w:rPr>
          <w:rFonts w:cs="Arial"/>
          <w:w w:val="95"/>
        </w:rPr>
        <w:t>W</w:t>
      </w:r>
      <w:r w:rsidR="00F5116F" w:rsidRPr="00A81373">
        <w:rPr>
          <w:rFonts w:cs="Arial"/>
          <w:w w:val="95"/>
        </w:rPr>
        <w:t xml:space="preserve">elches System </w:t>
      </w:r>
      <w:r w:rsidR="00F028E3" w:rsidRPr="00A81373">
        <w:rPr>
          <w:rFonts w:cs="Arial"/>
          <w:w w:val="95"/>
        </w:rPr>
        <w:t>eignet sich für die barrierefreie Badsanierung</w:t>
      </w:r>
      <w:r w:rsidR="00D85C3E" w:rsidRPr="00A81373">
        <w:rPr>
          <w:rFonts w:cs="Arial"/>
          <w:w w:val="95"/>
        </w:rPr>
        <w:t xml:space="preserve">? </w:t>
      </w:r>
      <w:r w:rsidR="00C51CC0" w:rsidRPr="00A81373">
        <w:rPr>
          <w:rFonts w:cs="Arial"/>
          <w:w w:val="95"/>
        </w:rPr>
        <w:t>Haben die Nutzer ihre perfekte Lösung gefunden, bietet ihnen die Webseite ein praktisches Suchfeld für Händler und Experten aus der Anwendungstechnik. Zudem erhalten sie unkomplizierten Zugriff auf weiterführende Informationen wie Datenblätter oder</w:t>
      </w:r>
      <w:r w:rsidR="00B5043A" w:rsidRPr="00A81373">
        <w:rPr>
          <w:rFonts w:cs="Arial"/>
          <w:w w:val="95"/>
        </w:rPr>
        <w:t xml:space="preserve"> Verarbeitungsvideos</w:t>
      </w:r>
      <w:r w:rsidR="00C51CC0" w:rsidRPr="00A81373">
        <w:rPr>
          <w:rFonts w:cs="Arial"/>
          <w:w w:val="95"/>
        </w:rPr>
        <w:t>.</w:t>
      </w:r>
    </w:p>
    <w:p w14:paraId="18C68996" w14:textId="77777777" w:rsidR="006E6529" w:rsidRDefault="006E6529" w:rsidP="00D550DD">
      <w:pPr>
        <w:spacing w:line="276" w:lineRule="auto"/>
        <w:ind w:left="-567"/>
        <w:rPr>
          <w:rFonts w:cs="Arial"/>
          <w:b/>
          <w:w w:val="95"/>
        </w:rPr>
      </w:pPr>
    </w:p>
    <w:p w14:paraId="13990F4B" w14:textId="77777777" w:rsidR="00846A6A" w:rsidRDefault="00846A6A" w:rsidP="00846A6A">
      <w:pPr>
        <w:spacing w:line="276" w:lineRule="auto"/>
        <w:ind w:left="-567"/>
        <w:rPr>
          <w:rFonts w:cs="Arial"/>
          <w:w w:val="95"/>
        </w:rPr>
      </w:pPr>
      <w:r w:rsidRPr="00AE3364">
        <w:rPr>
          <w:rFonts w:cs="Arial"/>
          <w:w w:val="95"/>
        </w:rPr>
        <w:t>Mit den Lösungen von G</w:t>
      </w:r>
      <w:r>
        <w:rPr>
          <w:rFonts w:cs="Arial"/>
          <w:w w:val="95"/>
        </w:rPr>
        <w:t>utjahr</w:t>
      </w:r>
      <w:r w:rsidRPr="00AE3364">
        <w:rPr>
          <w:rFonts w:cs="Arial"/>
          <w:w w:val="95"/>
        </w:rPr>
        <w:t xml:space="preserve"> für die sichere Entwässerung, Entlüftung und Entkopplung von </w:t>
      </w:r>
      <w:r w:rsidRPr="003A3820">
        <w:rPr>
          <w:rFonts w:cs="Arial"/>
          <w:w w:val="95"/>
        </w:rPr>
        <w:t>Belägen auf Balkonen, Terrassen</w:t>
      </w:r>
      <w:r w:rsidR="003A3820" w:rsidRPr="003A3820">
        <w:rPr>
          <w:rFonts w:cs="Arial"/>
          <w:w w:val="95"/>
        </w:rPr>
        <w:t>,</w:t>
      </w:r>
      <w:r w:rsidRPr="003A3820">
        <w:rPr>
          <w:rFonts w:cs="Arial"/>
          <w:w w:val="95"/>
        </w:rPr>
        <w:t xml:space="preserve"> Außentreppen</w:t>
      </w:r>
      <w:r w:rsidR="003A3820" w:rsidRPr="003A3820">
        <w:rPr>
          <w:rFonts w:cs="Arial"/>
          <w:w w:val="95"/>
        </w:rPr>
        <w:t xml:space="preserve"> und im Innenbereich</w:t>
      </w:r>
      <w:r w:rsidRPr="003A3820">
        <w:rPr>
          <w:rFonts w:cs="Arial"/>
          <w:w w:val="95"/>
        </w:rPr>
        <w:t xml:space="preserve"> werden Maßstäbe bei</w:t>
      </w:r>
      <w:r w:rsidRPr="00AE3364">
        <w:rPr>
          <w:rFonts w:cs="Arial"/>
          <w:w w:val="95"/>
        </w:rPr>
        <w:t xml:space="preserve"> der schadenfreien Verlegung </w:t>
      </w:r>
      <w:r>
        <w:rPr>
          <w:rFonts w:cs="Arial"/>
          <w:w w:val="95"/>
        </w:rPr>
        <w:t xml:space="preserve">gesetzt. </w:t>
      </w:r>
      <w:r w:rsidR="003A3820">
        <w:rPr>
          <w:rFonts w:cs="Arial"/>
          <w:w w:val="95"/>
        </w:rPr>
        <w:t xml:space="preserve">Perfekt aufeinander abgestimmt </w:t>
      </w:r>
      <w:r>
        <w:rPr>
          <w:rFonts w:cs="Arial"/>
          <w:w w:val="95"/>
        </w:rPr>
        <w:t>liefert Gutjahr</w:t>
      </w:r>
      <w:r w:rsidR="003A3820">
        <w:rPr>
          <w:rFonts w:cs="Arial"/>
          <w:w w:val="95"/>
        </w:rPr>
        <w:t xml:space="preserve"> die bautechnischen Komponenten und</w:t>
      </w:r>
      <w:r w:rsidRPr="00AE3364">
        <w:rPr>
          <w:rFonts w:cs="Arial"/>
          <w:w w:val="95"/>
        </w:rPr>
        <w:t xml:space="preserve"> </w:t>
      </w:r>
      <w:proofErr w:type="spellStart"/>
      <w:r w:rsidRPr="00AE3364">
        <w:rPr>
          <w:rFonts w:cs="Arial"/>
          <w:w w:val="95"/>
        </w:rPr>
        <w:t>A</w:t>
      </w:r>
      <w:r>
        <w:rPr>
          <w:rFonts w:cs="Arial"/>
          <w:w w:val="95"/>
        </w:rPr>
        <w:t>rdex</w:t>
      </w:r>
      <w:proofErr w:type="spellEnd"/>
      <w:r w:rsidRPr="00AE3364">
        <w:rPr>
          <w:rFonts w:cs="Arial"/>
          <w:w w:val="95"/>
        </w:rPr>
        <w:t xml:space="preserve"> die passenden bauchemischen Produkte, die eine zügige Verarbeitung versprechen</w:t>
      </w:r>
      <w:r>
        <w:rPr>
          <w:rFonts w:cs="Arial"/>
          <w:w w:val="95"/>
        </w:rPr>
        <w:t>. Lange Haltbarkeit ist garantiert</w:t>
      </w:r>
      <w:r w:rsidR="003A3820">
        <w:rPr>
          <w:rFonts w:cs="Arial"/>
          <w:w w:val="95"/>
        </w:rPr>
        <w:t>.</w:t>
      </w:r>
    </w:p>
    <w:p w14:paraId="71EC74E1" w14:textId="77777777" w:rsidR="00E33063" w:rsidRDefault="00E33063" w:rsidP="0066315C">
      <w:pPr>
        <w:spacing w:line="276" w:lineRule="auto"/>
        <w:ind w:left="-567"/>
        <w:rPr>
          <w:rFonts w:cs="Arial"/>
          <w:w w:val="95"/>
        </w:rPr>
      </w:pPr>
    </w:p>
    <w:p w14:paraId="174CC444" w14:textId="77777777" w:rsidR="00A4020D" w:rsidRPr="00BB73B0" w:rsidRDefault="00A4020D" w:rsidP="0066315C">
      <w:pPr>
        <w:spacing w:line="276" w:lineRule="auto"/>
        <w:ind w:left="-567"/>
        <w:rPr>
          <w:rFonts w:cs="Arial"/>
          <w:w w:val="95"/>
        </w:rPr>
      </w:pPr>
    </w:p>
    <w:p w14:paraId="77122729" w14:textId="77777777" w:rsidR="00BB73B0" w:rsidRPr="00BB73B0" w:rsidRDefault="00BB73B0" w:rsidP="00BB73B0">
      <w:pPr>
        <w:pStyle w:val="Textkrper"/>
        <w:spacing w:line="276" w:lineRule="auto"/>
        <w:ind w:left="-567"/>
        <w:rPr>
          <w:rFonts w:cs="Arial"/>
          <w:b/>
          <w:w w:val="95"/>
          <w:sz w:val="20"/>
        </w:rPr>
      </w:pPr>
      <w:r w:rsidRPr="00BB73B0">
        <w:rPr>
          <w:rFonts w:cs="Arial"/>
          <w:b/>
          <w:w w:val="95"/>
          <w:sz w:val="20"/>
        </w:rPr>
        <w:t xml:space="preserve">Über </w:t>
      </w:r>
      <w:proofErr w:type="spellStart"/>
      <w:r w:rsidRPr="00BB73B0">
        <w:rPr>
          <w:rFonts w:cs="Arial"/>
          <w:b/>
          <w:w w:val="95"/>
          <w:sz w:val="20"/>
        </w:rPr>
        <w:t>Ardex</w:t>
      </w:r>
      <w:proofErr w:type="spellEnd"/>
      <w:r w:rsidRPr="00BB73B0">
        <w:rPr>
          <w:rFonts w:cs="Arial"/>
          <w:b/>
          <w:w w:val="95"/>
          <w:sz w:val="20"/>
        </w:rPr>
        <w:t xml:space="preserve"> </w:t>
      </w:r>
    </w:p>
    <w:p w14:paraId="0E755485" w14:textId="77777777" w:rsidR="00BB73B0" w:rsidRDefault="00BB73B0" w:rsidP="00BB73B0">
      <w:pPr>
        <w:spacing w:line="276" w:lineRule="auto"/>
        <w:ind w:left="-567"/>
        <w:rPr>
          <w:rFonts w:cs="Arial"/>
          <w:w w:val="95"/>
        </w:rPr>
      </w:pPr>
      <w:bookmarkStart w:id="1" w:name="OLE_LINK9"/>
      <w:bookmarkStart w:id="2" w:name="OLE_LINK10"/>
      <w:bookmarkStart w:id="3" w:name="OLE_LINK11"/>
      <w:proofErr w:type="spellStart"/>
      <w:r w:rsidRPr="00BB73B0">
        <w:rPr>
          <w:rFonts w:cs="Arial"/>
          <w:w w:val="95"/>
        </w:rPr>
        <w:t>Ardex</w:t>
      </w:r>
      <w:proofErr w:type="spellEnd"/>
      <w:r w:rsidRPr="00BB73B0">
        <w:rPr>
          <w:rFonts w:cs="Arial"/>
          <w:w w:val="95"/>
        </w:rPr>
        <w:t xml:space="preserve"> </w:t>
      </w:r>
      <w:bookmarkEnd w:id="1"/>
      <w:bookmarkEnd w:id="2"/>
      <w:bookmarkEnd w:id="3"/>
      <w:r w:rsidRPr="00BB73B0">
        <w:rPr>
          <w:rFonts w:cs="Arial"/>
          <w:w w:val="95"/>
        </w:rPr>
        <w:t xml:space="preserve">ist einer der Weltmarktführer bei hochwertigen bauchemischen Spezialbaustoffen. Als Gesellschaft in Familienbesitz verfolgt das Unternehmen seit mehr als </w:t>
      </w:r>
      <w:r w:rsidR="00D72B10">
        <w:rPr>
          <w:rFonts w:cs="Arial"/>
          <w:w w:val="95"/>
        </w:rPr>
        <w:t>65</w:t>
      </w:r>
      <w:r w:rsidR="00D72B10" w:rsidRPr="00BB73B0">
        <w:rPr>
          <w:rFonts w:cs="Arial"/>
          <w:w w:val="95"/>
        </w:rPr>
        <w:t xml:space="preserve"> </w:t>
      </w:r>
      <w:r w:rsidRPr="00BB73B0">
        <w:rPr>
          <w:rFonts w:cs="Arial"/>
          <w:w w:val="95"/>
        </w:rPr>
        <w:t xml:space="preserve">Jahren einen nachhaltigen Wachstumskurs. Die </w:t>
      </w:r>
      <w:proofErr w:type="spellStart"/>
      <w:r w:rsidR="00D72B10" w:rsidRPr="00BB73B0">
        <w:rPr>
          <w:rFonts w:cs="Arial"/>
          <w:w w:val="95"/>
        </w:rPr>
        <w:t>Ardex</w:t>
      </w:r>
      <w:proofErr w:type="spellEnd"/>
      <w:r w:rsidR="00D72B10">
        <w:rPr>
          <w:rFonts w:cs="Arial"/>
          <w:w w:val="95"/>
        </w:rPr>
        <w:t>-</w:t>
      </w:r>
      <w:r w:rsidRPr="00BB73B0">
        <w:rPr>
          <w:rFonts w:cs="Arial"/>
          <w:w w:val="95"/>
        </w:rPr>
        <w:t xml:space="preserve">Gruppe beschäftigt heute über 2.500 Mitarbeiter und ist in mehr als 50 Ländern auf allen Kontinenten präsent, im Kernmarkt Europa nahezu flächendeckend. Mit ihren </w:t>
      </w:r>
      <w:r w:rsidR="00D72B10">
        <w:rPr>
          <w:rFonts w:cs="Arial"/>
          <w:w w:val="95"/>
        </w:rPr>
        <w:t>14</w:t>
      </w:r>
      <w:r w:rsidR="00D72B10" w:rsidRPr="00BB73B0">
        <w:rPr>
          <w:rFonts w:cs="Arial"/>
          <w:w w:val="95"/>
        </w:rPr>
        <w:t xml:space="preserve"> </w:t>
      </w:r>
      <w:r w:rsidRPr="00BB73B0">
        <w:rPr>
          <w:rFonts w:cs="Arial"/>
          <w:w w:val="95"/>
        </w:rPr>
        <w:t xml:space="preserve">großen Marken erwirtschaftet </w:t>
      </w:r>
      <w:proofErr w:type="spellStart"/>
      <w:r w:rsidRPr="00BB73B0">
        <w:rPr>
          <w:rFonts w:cs="Arial"/>
          <w:w w:val="95"/>
        </w:rPr>
        <w:t>Ardex</w:t>
      </w:r>
      <w:proofErr w:type="spellEnd"/>
      <w:r w:rsidRPr="00BB73B0">
        <w:rPr>
          <w:rFonts w:cs="Arial"/>
          <w:w w:val="95"/>
        </w:rPr>
        <w:t xml:space="preserve"> weltweit einen Gesamtumsatz von mehr als 650 Millionen Euro.</w:t>
      </w:r>
    </w:p>
    <w:p w14:paraId="46383946" w14:textId="77777777" w:rsidR="00467A25" w:rsidRDefault="00467A25" w:rsidP="00BB73B0">
      <w:pPr>
        <w:spacing w:line="276" w:lineRule="auto"/>
        <w:ind w:left="-567"/>
        <w:rPr>
          <w:rFonts w:cs="Arial"/>
          <w:w w:val="95"/>
        </w:rPr>
      </w:pPr>
    </w:p>
    <w:p w14:paraId="75FA0CCA" w14:textId="77777777" w:rsidR="003A3820" w:rsidRDefault="003A3820" w:rsidP="00467A25">
      <w:pPr>
        <w:spacing w:line="276" w:lineRule="auto"/>
        <w:ind w:left="-567"/>
        <w:rPr>
          <w:rFonts w:cs="Arial"/>
          <w:b/>
          <w:w w:val="95"/>
        </w:rPr>
      </w:pPr>
    </w:p>
    <w:p w14:paraId="14C9A3D6" w14:textId="77777777" w:rsidR="00467A25" w:rsidRPr="00467A25" w:rsidRDefault="00467A25" w:rsidP="00467A25">
      <w:pPr>
        <w:spacing w:line="276" w:lineRule="auto"/>
        <w:ind w:left="-567"/>
        <w:rPr>
          <w:rFonts w:cs="Arial"/>
          <w:b/>
          <w:w w:val="95"/>
        </w:rPr>
      </w:pPr>
      <w:r w:rsidRPr="00467A25">
        <w:rPr>
          <w:rFonts w:cs="Arial"/>
          <w:b/>
          <w:w w:val="95"/>
        </w:rPr>
        <w:t>Über Gutjahr</w:t>
      </w:r>
    </w:p>
    <w:p w14:paraId="169F055D" w14:textId="77777777" w:rsidR="00467A25" w:rsidRPr="00467A25" w:rsidRDefault="00467A25" w:rsidP="00467A25">
      <w:pPr>
        <w:spacing w:line="276" w:lineRule="auto"/>
        <w:ind w:left="-567"/>
        <w:rPr>
          <w:rFonts w:cs="Arial"/>
          <w:w w:val="95"/>
        </w:rPr>
      </w:pPr>
      <w:r w:rsidRPr="00467A25">
        <w:rPr>
          <w:rFonts w:cs="Arial"/>
          <w:w w:val="95"/>
        </w:rPr>
        <w:t xml:space="preserve">Gutjahr Systemtechnik mit Sitz in </w:t>
      </w:r>
      <w:proofErr w:type="spellStart"/>
      <w:r w:rsidRPr="00467A25">
        <w:rPr>
          <w:rFonts w:cs="Arial"/>
          <w:w w:val="95"/>
        </w:rPr>
        <w:t>Bickenbach</w:t>
      </w:r>
      <w:proofErr w:type="spellEnd"/>
      <w:r w:rsidRPr="00467A25">
        <w:rPr>
          <w:rFonts w:cs="Arial"/>
          <w:w w:val="95"/>
        </w:rPr>
        <w:t xml:space="preserve">/Bergstraße (Hessen) entwickelt seit mehr als 25 Jahren Komplettlösungen für die sichere Entwässerung, Entlüftung und Entkopplung von Belägen – auf Balkonen, Terrassen und Außentreppen ebenso wie im Innenbereich und an Fassaden. Herzstück der Systeme sind Drainage- und Entkopplungsmatten. Passende </w:t>
      </w:r>
      <w:proofErr w:type="spellStart"/>
      <w:r w:rsidRPr="00467A25">
        <w:rPr>
          <w:rFonts w:cs="Arial"/>
          <w:w w:val="95"/>
        </w:rPr>
        <w:t>Drainroste</w:t>
      </w:r>
      <w:proofErr w:type="spellEnd"/>
      <w:r w:rsidRPr="00467A25">
        <w:rPr>
          <w:rFonts w:cs="Arial"/>
          <w:w w:val="95"/>
        </w:rPr>
        <w:t xml:space="preserve">, Randprofile und Rinnen sowie Abdichtungen und Mörtelsysteme ergänzen die Produktpalette. Mittlerweile werden die Produkte von Gutjahr in einer Vielzahl europäischer Länder eingesetzt. Zudem hat das Unternehmen bereits mehrere Innovationspreise erhalten und wurde 2012 als Top 100-Unternehmen ausgezeichnet. Seit 2014 gehört Gutjahr zur </w:t>
      </w:r>
      <w:proofErr w:type="spellStart"/>
      <w:r w:rsidRPr="00467A25">
        <w:rPr>
          <w:rFonts w:cs="Arial"/>
          <w:w w:val="95"/>
        </w:rPr>
        <w:t>Ardex</w:t>
      </w:r>
      <w:proofErr w:type="spellEnd"/>
      <w:r w:rsidRPr="00467A25">
        <w:rPr>
          <w:rFonts w:cs="Arial"/>
          <w:w w:val="95"/>
        </w:rPr>
        <w:t xml:space="preserve">-Gruppe. </w:t>
      </w:r>
    </w:p>
    <w:p w14:paraId="6D9D723C" w14:textId="77777777" w:rsidR="00467A25" w:rsidRPr="00BB73B0" w:rsidRDefault="00467A25" w:rsidP="00BB73B0">
      <w:pPr>
        <w:spacing w:line="276" w:lineRule="auto"/>
        <w:ind w:left="-567"/>
        <w:rPr>
          <w:rFonts w:cs="Arial"/>
          <w:w w:val="95"/>
        </w:rPr>
      </w:pPr>
    </w:p>
    <w:p w14:paraId="4C346381" w14:textId="77777777" w:rsidR="00BB73B0" w:rsidRPr="00BB73B0" w:rsidRDefault="00BB73B0" w:rsidP="00BB73B0">
      <w:pPr>
        <w:spacing w:line="276" w:lineRule="auto"/>
        <w:ind w:left="-567"/>
        <w:rPr>
          <w:rFonts w:cs="Arial"/>
          <w:w w:val="95"/>
        </w:rPr>
      </w:pPr>
    </w:p>
    <w:p w14:paraId="10DA2182" w14:textId="77777777" w:rsidR="00BB73B0" w:rsidRPr="00BB73B0" w:rsidRDefault="00BB73B0" w:rsidP="00BB73B0">
      <w:pPr>
        <w:pStyle w:val="Textkrper"/>
        <w:spacing w:line="276" w:lineRule="auto"/>
        <w:ind w:left="-567"/>
        <w:rPr>
          <w:rFonts w:cs="Arial"/>
          <w:b/>
          <w:w w:val="95"/>
          <w:sz w:val="18"/>
          <w:szCs w:val="18"/>
        </w:rPr>
      </w:pPr>
      <w:r w:rsidRPr="00BB73B0">
        <w:rPr>
          <w:rFonts w:cs="Arial"/>
          <w:b/>
          <w:w w:val="95"/>
          <w:sz w:val="18"/>
          <w:szCs w:val="18"/>
        </w:rPr>
        <w:t>Presseanfragen bitte an:</w:t>
      </w:r>
    </w:p>
    <w:p w14:paraId="1B44434F" w14:textId="77777777" w:rsidR="00BB73B0" w:rsidRPr="00BB73B0" w:rsidRDefault="00BB73B0" w:rsidP="00BB73B0">
      <w:pPr>
        <w:spacing w:line="276" w:lineRule="auto"/>
        <w:ind w:left="-567"/>
        <w:rPr>
          <w:rFonts w:cs="Arial"/>
          <w:w w:val="95"/>
          <w:sz w:val="18"/>
          <w:szCs w:val="18"/>
        </w:rPr>
      </w:pPr>
      <w:proofErr w:type="spellStart"/>
      <w:r w:rsidRPr="00BB73B0">
        <w:rPr>
          <w:rFonts w:cs="Arial"/>
          <w:w w:val="95"/>
          <w:sz w:val="18"/>
          <w:szCs w:val="18"/>
        </w:rPr>
        <w:t>Ardex</w:t>
      </w:r>
      <w:proofErr w:type="spellEnd"/>
      <w:r w:rsidRPr="00BB73B0">
        <w:rPr>
          <w:rFonts w:cs="Arial"/>
          <w:w w:val="95"/>
          <w:sz w:val="18"/>
          <w:szCs w:val="18"/>
        </w:rPr>
        <w:t xml:space="preserve"> GmbH</w:t>
      </w:r>
    </w:p>
    <w:p w14:paraId="24D6E154" w14:textId="77777777" w:rsidR="00BB73B0" w:rsidRPr="002E152F" w:rsidRDefault="00BB73B0" w:rsidP="00BB73B0">
      <w:pPr>
        <w:spacing w:line="276" w:lineRule="auto"/>
        <w:ind w:left="-567"/>
        <w:rPr>
          <w:rFonts w:cs="Arial"/>
          <w:w w:val="95"/>
          <w:sz w:val="18"/>
          <w:szCs w:val="18"/>
          <w:lang w:val="en-US"/>
        </w:rPr>
      </w:pPr>
      <w:r w:rsidRPr="002E152F">
        <w:rPr>
          <w:rFonts w:cs="Arial"/>
          <w:w w:val="95"/>
          <w:sz w:val="18"/>
          <w:szCs w:val="18"/>
          <w:lang w:val="en-US"/>
        </w:rPr>
        <w:t xml:space="preserve">c/o Arts &amp; Others, Anja </w:t>
      </w:r>
      <w:proofErr w:type="spellStart"/>
      <w:r w:rsidRPr="002E152F">
        <w:rPr>
          <w:rFonts w:cs="Arial"/>
          <w:w w:val="95"/>
          <w:sz w:val="18"/>
          <w:szCs w:val="18"/>
          <w:lang w:val="en-US"/>
        </w:rPr>
        <w:t>Kassubek</w:t>
      </w:r>
      <w:proofErr w:type="spellEnd"/>
      <w:r w:rsidRPr="002E152F">
        <w:rPr>
          <w:rFonts w:cs="Arial"/>
          <w:w w:val="95"/>
          <w:sz w:val="18"/>
          <w:szCs w:val="18"/>
          <w:lang w:val="en-US"/>
        </w:rPr>
        <w:t xml:space="preserve">, </w:t>
      </w:r>
      <w:proofErr w:type="spellStart"/>
      <w:r w:rsidRPr="002E152F">
        <w:rPr>
          <w:rFonts w:cs="Arial"/>
          <w:w w:val="95"/>
          <w:sz w:val="18"/>
          <w:szCs w:val="18"/>
          <w:lang w:val="en-US"/>
        </w:rPr>
        <w:t>Daimlerstraße</w:t>
      </w:r>
      <w:proofErr w:type="spellEnd"/>
      <w:r w:rsidRPr="002E152F">
        <w:rPr>
          <w:rFonts w:cs="Arial"/>
          <w:w w:val="95"/>
          <w:sz w:val="18"/>
          <w:szCs w:val="18"/>
          <w:lang w:val="en-US"/>
        </w:rPr>
        <w:t xml:space="preserve"> 12, 61352 Bad Homburg</w:t>
      </w:r>
    </w:p>
    <w:p w14:paraId="628F0CC2" w14:textId="77777777" w:rsidR="00BB73B0" w:rsidRPr="00C51CC0" w:rsidRDefault="00BB73B0" w:rsidP="00BB73B0">
      <w:pPr>
        <w:spacing w:line="276" w:lineRule="auto"/>
        <w:ind w:left="-567"/>
        <w:rPr>
          <w:rFonts w:cs="Arial"/>
          <w:w w:val="95"/>
        </w:rPr>
      </w:pPr>
      <w:r w:rsidRPr="00C51CC0">
        <w:rPr>
          <w:rFonts w:cs="Arial"/>
          <w:w w:val="95"/>
          <w:sz w:val="18"/>
          <w:szCs w:val="18"/>
        </w:rPr>
        <w:t>Tel. 06172</w:t>
      </w:r>
      <w:r w:rsidR="00D72B10" w:rsidRPr="00C51CC0">
        <w:rPr>
          <w:rFonts w:cs="Arial"/>
          <w:w w:val="95"/>
          <w:sz w:val="18"/>
          <w:szCs w:val="18"/>
        </w:rPr>
        <w:t xml:space="preserve"> </w:t>
      </w:r>
      <w:r w:rsidRPr="00C51CC0">
        <w:rPr>
          <w:rFonts w:cs="Arial"/>
          <w:w w:val="95"/>
          <w:sz w:val="18"/>
          <w:szCs w:val="18"/>
        </w:rPr>
        <w:t xml:space="preserve">9022-131, </w:t>
      </w:r>
      <w:hyperlink r:id="rId11" w:history="1">
        <w:r w:rsidR="007856A2" w:rsidRPr="00C51CC0">
          <w:rPr>
            <w:rStyle w:val="Link"/>
            <w:rFonts w:cs="Arial"/>
            <w:w w:val="95"/>
            <w:sz w:val="18"/>
            <w:szCs w:val="18"/>
          </w:rPr>
          <w:t>a.kassubek@arts-others.de</w:t>
        </w:r>
      </w:hyperlink>
    </w:p>
    <w:p w14:paraId="24E965FD" w14:textId="77777777" w:rsidR="00691A33" w:rsidRPr="00C51CC0" w:rsidRDefault="00691A33" w:rsidP="00BB73B0">
      <w:pPr>
        <w:pStyle w:val="Textkrper"/>
        <w:spacing w:line="276" w:lineRule="auto"/>
        <w:ind w:left="-567"/>
        <w:rPr>
          <w:rFonts w:cs="Arial"/>
          <w:w w:val="95"/>
          <w:sz w:val="20"/>
        </w:rPr>
      </w:pPr>
    </w:p>
    <w:sectPr w:rsidR="00691A33" w:rsidRPr="00C51CC0" w:rsidSect="005660E4">
      <w:headerReference w:type="even" r:id="rId12"/>
      <w:headerReference w:type="default" r:id="rId13"/>
      <w:footerReference w:type="even" r:id="rId14"/>
      <w:footerReference w:type="default" r:id="rId15"/>
      <w:headerReference w:type="first" r:id="rId16"/>
      <w:footerReference w:type="first" r:id="rId17"/>
      <w:pgSz w:w="11900" w:h="16840"/>
      <w:pgMar w:top="1418" w:right="1694" w:bottom="2694" w:left="2694"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D9A3F4F" w14:textId="77777777" w:rsidR="00823F24" w:rsidRDefault="00823F24">
      <w:r>
        <w:separator/>
      </w:r>
    </w:p>
  </w:endnote>
  <w:endnote w:type="continuationSeparator" w:id="0">
    <w:p w14:paraId="5E78B40D" w14:textId="77777777" w:rsidR="00823F24" w:rsidRDefault="00823F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Arial Narrow">
    <w:panose1 w:val="020B0606020202030204"/>
    <w:charset w:val="00"/>
    <w:family w:val="auto"/>
    <w:pitch w:val="variable"/>
    <w:sig w:usb0="00000287" w:usb1="00000800" w:usb2="00000000" w:usb3="00000000" w:csb0="0000009F" w:csb1="00000000"/>
  </w:font>
  <w:font w:name="News Gothic MT">
    <w:panose1 w:val="020B0503020103020203"/>
    <w:charset w:val="00"/>
    <w:family w:val="auto"/>
    <w:pitch w:val="variable"/>
    <w:sig w:usb0="00000003" w:usb1="00000000" w:usb2="00000000" w:usb3="00000000" w:csb0="00000001" w:csb1="00000000"/>
  </w:font>
  <w:font w:name="ＭＳ 明朝">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C47858" w14:textId="77777777" w:rsidR="007A7C13" w:rsidRDefault="00E5073F" w:rsidP="00BC50C7">
    <w:pPr>
      <w:pStyle w:val="Fuzeile"/>
      <w:framePr w:wrap="around" w:vAnchor="text" w:hAnchor="margin" w:xAlign="right" w:y="1"/>
      <w:rPr>
        <w:rStyle w:val="Seitenzahl"/>
      </w:rPr>
    </w:pPr>
    <w:r>
      <w:rPr>
        <w:rStyle w:val="Seitenzahl"/>
      </w:rPr>
      <w:fldChar w:fldCharType="begin"/>
    </w:r>
    <w:r w:rsidR="007A7C13">
      <w:rPr>
        <w:rStyle w:val="Seitenzahl"/>
      </w:rPr>
      <w:instrText xml:space="preserve">PAGE  </w:instrText>
    </w:r>
    <w:r>
      <w:rPr>
        <w:rStyle w:val="Seitenzahl"/>
      </w:rPr>
      <w:fldChar w:fldCharType="end"/>
    </w:r>
  </w:p>
  <w:p w14:paraId="4849BBE2" w14:textId="77777777" w:rsidR="007A7C13" w:rsidRDefault="007A7C13" w:rsidP="000B4213">
    <w:pPr>
      <w:pStyle w:val="Fuzeil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463D3A" w14:textId="77777777" w:rsidR="008434F8" w:rsidRPr="007F00D1" w:rsidRDefault="00CC0B82" w:rsidP="008434F8">
    <w:pPr>
      <w:pStyle w:val="Fuzeile"/>
      <w:spacing w:line="276" w:lineRule="auto"/>
      <w:ind w:left="-567"/>
      <w:rPr>
        <w:rFonts w:cs="Arial"/>
        <w:color w:val="8F9799"/>
        <w:sz w:val="16"/>
        <w:szCs w:val="16"/>
      </w:rPr>
    </w:pPr>
    <w:r>
      <w:rPr>
        <w:rFonts w:cs="Arial"/>
        <w:noProof/>
        <w:color w:val="8F9799"/>
        <w:sz w:val="16"/>
        <w:szCs w:val="16"/>
      </w:rPr>
      <mc:AlternateContent>
        <mc:Choice Requires="wps">
          <w:drawing>
            <wp:anchor distT="4294967292" distB="4294967292" distL="114300" distR="114300" simplePos="0" relativeHeight="251659264" behindDoc="0" locked="0" layoutInCell="1" allowOverlap="1" wp14:anchorId="662E8A9D" wp14:editId="22888E91">
              <wp:simplePos x="0" y="0"/>
              <wp:positionH relativeFrom="column">
                <wp:posOffset>-353695</wp:posOffset>
              </wp:positionH>
              <wp:positionV relativeFrom="paragraph">
                <wp:posOffset>-469901</wp:posOffset>
              </wp:positionV>
              <wp:extent cx="5139055" cy="0"/>
              <wp:effectExtent l="0" t="0" r="23495" b="19050"/>
              <wp:wrapNone/>
              <wp:docPr id="7" name="Gerade Verbindung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139055" cy="0"/>
                      </a:xfrm>
                      <a:prstGeom prst="line">
                        <a:avLst/>
                      </a:prstGeom>
                      <a:ln w="12700">
                        <a:solidFill>
                          <a:srgbClr val="8F9799"/>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Gerade Verbindung 2" o:spid="_x0000_s1026" style="position:absolute;z-index:2516592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27.85pt,-37pt" to="376.8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" strokecolor="#8f9799" strokeweight="1pt">
              <o:lock v:ext="edit" shapetype="f"/>
            </v:line>
          </w:pict>
        </mc:Fallback>
      </mc:AlternateContent>
    </w:r>
    <w:r w:rsidR="008434F8" w:rsidRPr="007F00D1">
      <w:rPr>
        <w:rFonts w:cs="Arial"/>
        <w:color w:val="8F9799"/>
        <w:sz w:val="16"/>
        <w:szCs w:val="16"/>
      </w:rPr>
      <w:t>ARDEX</w:t>
    </w:r>
    <w:r>
      <w:rPr>
        <w:rFonts w:cs="Arial"/>
        <w:noProof/>
        <w:color w:val="8F9799"/>
        <w:sz w:val="16"/>
        <w:szCs w:val="16"/>
      </w:rPr>
      <mc:AlternateContent>
        <mc:Choice Requires="wps">
          <w:drawing>
            <wp:anchor distT="0" distB="0" distL="114300" distR="114300" simplePos="0" relativeHeight="251658240" behindDoc="1" locked="0" layoutInCell="1" allowOverlap="1" wp14:anchorId="6BD208DF" wp14:editId="73AB35B1">
              <wp:simplePos x="0" y="0"/>
              <wp:positionH relativeFrom="column">
                <wp:posOffset>-4235450</wp:posOffset>
              </wp:positionH>
              <wp:positionV relativeFrom="paragraph">
                <wp:posOffset>8518525</wp:posOffset>
              </wp:positionV>
              <wp:extent cx="8001000" cy="1473200"/>
              <wp:effectExtent l="0" t="0" r="19050" b="50800"/>
              <wp:wrapNone/>
              <wp:docPr id="6" name="Rechteck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1473200"/>
                      </a:xfrm>
                      <a:prstGeom prst="rect">
                        <a:avLst/>
                      </a:prstGeom>
                      <a:solidFill>
                        <a:srgbClr val="99A1A3"/>
                      </a:solidFill>
                      <a:ln w="9525">
                        <a:solidFill>
                          <a:srgbClr val="8F9799"/>
                        </a:solidFill>
                        <a:miter lim="800000"/>
                        <a:headEnd/>
                        <a:tailEnd/>
                      </a:ln>
                      <a:effectLst>
                        <a:outerShdw dist="23000" dir="5400000" rotWithShape="0">
                          <a:srgbClr val="808080">
                            <a:alpha val="34998"/>
                          </a:srgbClr>
                        </a:outerShdw>
                      </a:effec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hteck 4" o:spid="_x0000_s1026" style="position:absolute;margin-left:-333.5pt;margin-top:670.75pt;width:630pt;height:11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" fillcolor="#99a1a3" strokecolor="#8f9799">
              <v:shadow on="t" opacity="22936f" origin=",.5" offset="0,.63889mm"/>
            </v:rect>
          </w:pict>
        </mc:Fallback>
      </mc:AlternateContent>
    </w:r>
    <w:r w:rsidR="008434F8" w:rsidRPr="007F00D1">
      <w:rPr>
        <w:rFonts w:cs="Arial"/>
        <w:color w:val="8F9799"/>
        <w:sz w:val="16"/>
        <w:szCs w:val="16"/>
      </w:rPr>
      <w:t xml:space="preserve"> GmbH, Friedrich-Ebert-Straße 45, D-58453 Witten</w:t>
    </w:r>
  </w:p>
  <w:p w14:paraId="41A78D19" w14:textId="77777777" w:rsidR="008434F8" w:rsidRPr="00C51CC0" w:rsidRDefault="008434F8" w:rsidP="008434F8">
    <w:pPr>
      <w:pStyle w:val="Fuzeile"/>
      <w:spacing w:line="276" w:lineRule="auto"/>
      <w:ind w:left="-567"/>
      <w:rPr>
        <w:rFonts w:cs="Arial"/>
        <w:color w:val="8F9799"/>
        <w:sz w:val="16"/>
        <w:szCs w:val="16"/>
        <w:lang w:val="en-US"/>
      </w:rPr>
    </w:pPr>
    <w:r w:rsidRPr="00C51CC0">
      <w:rPr>
        <w:rFonts w:cs="Arial"/>
        <w:color w:val="8F9799"/>
        <w:sz w:val="16"/>
        <w:szCs w:val="16"/>
        <w:lang w:val="en-US"/>
      </w:rPr>
      <w:t>Tel.: +49(0) 23 02/664-0, Fax: +49(0) 23 02/664-300, kundendienst@ardex.de, www.ardex.de</w:t>
    </w:r>
  </w:p>
  <w:p w14:paraId="53DCC64E" w14:textId="77777777" w:rsidR="008434F8" w:rsidRPr="007F00D1" w:rsidRDefault="008434F8" w:rsidP="008434F8">
    <w:pPr>
      <w:pStyle w:val="Fuzeile"/>
      <w:spacing w:line="276" w:lineRule="auto"/>
      <w:ind w:left="-567"/>
      <w:rPr>
        <w:rFonts w:cs="Arial"/>
        <w:color w:val="8F9799"/>
        <w:sz w:val="16"/>
        <w:szCs w:val="16"/>
      </w:rPr>
    </w:pPr>
    <w:r w:rsidRPr="007F00D1">
      <w:rPr>
        <w:rFonts w:cs="Arial"/>
        <w:color w:val="8F9799"/>
        <w:sz w:val="16"/>
        <w:szCs w:val="16"/>
      </w:rPr>
      <w:t xml:space="preserve">Geschäftsführer: Vors. Mark </w:t>
    </w:r>
    <w:proofErr w:type="spellStart"/>
    <w:r w:rsidRPr="007F00D1">
      <w:rPr>
        <w:rFonts w:cs="Arial"/>
        <w:color w:val="8F9799"/>
        <w:sz w:val="16"/>
        <w:szCs w:val="16"/>
      </w:rPr>
      <w:t>Eslamlooy</w:t>
    </w:r>
    <w:proofErr w:type="spellEnd"/>
    <w:r w:rsidRPr="007F00D1">
      <w:rPr>
        <w:rFonts w:cs="Arial"/>
        <w:color w:val="8F9799"/>
        <w:sz w:val="16"/>
        <w:szCs w:val="16"/>
      </w:rPr>
      <w:t xml:space="preserve">, Dr. Ulrich </w:t>
    </w:r>
    <w:proofErr w:type="spellStart"/>
    <w:r w:rsidRPr="007F00D1">
      <w:rPr>
        <w:rFonts w:cs="Arial"/>
        <w:color w:val="8F9799"/>
        <w:sz w:val="16"/>
        <w:szCs w:val="16"/>
      </w:rPr>
      <w:t>Dahlhoff</w:t>
    </w:r>
    <w:proofErr w:type="spellEnd"/>
    <w:r w:rsidRPr="007F00D1">
      <w:rPr>
        <w:rFonts w:cs="Arial"/>
        <w:color w:val="8F9799"/>
        <w:sz w:val="16"/>
        <w:szCs w:val="16"/>
      </w:rPr>
      <w:t>,</w:t>
    </w:r>
    <w:r>
      <w:rPr>
        <w:rFonts w:cs="Arial"/>
        <w:color w:val="8F9799"/>
        <w:sz w:val="16"/>
        <w:szCs w:val="16"/>
      </w:rPr>
      <w:t xml:space="preserve"> </w:t>
    </w:r>
    <w:r w:rsidRPr="007F00D1">
      <w:rPr>
        <w:rFonts w:cs="Arial"/>
        <w:color w:val="8F9799"/>
        <w:sz w:val="16"/>
        <w:szCs w:val="16"/>
      </w:rPr>
      <w:t>Dr. Hubert Motzet</w:t>
    </w:r>
  </w:p>
  <w:p w14:paraId="57B09073" w14:textId="77777777" w:rsidR="008434F8" w:rsidRPr="00575A29" w:rsidRDefault="008434F8" w:rsidP="008434F8">
    <w:pPr>
      <w:pStyle w:val="Fuzeile"/>
    </w:pPr>
  </w:p>
  <w:p w14:paraId="2BA27E1F" w14:textId="77777777" w:rsidR="007A7C13" w:rsidRPr="008434F8" w:rsidRDefault="007A7C13" w:rsidP="008434F8">
    <w:pPr>
      <w:pStyle w:val="Fuzeile"/>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FEF05A" w14:textId="77777777" w:rsidR="00EE3FE1" w:rsidRPr="007F00D1" w:rsidRDefault="00CC0B82" w:rsidP="00EE3FE1">
    <w:pPr>
      <w:pStyle w:val="Fuzeile"/>
      <w:spacing w:line="276" w:lineRule="auto"/>
      <w:ind w:left="-567"/>
      <w:rPr>
        <w:rFonts w:cs="Arial"/>
        <w:color w:val="8F9799"/>
        <w:sz w:val="16"/>
        <w:szCs w:val="16"/>
      </w:rPr>
    </w:pPr>
    <w:r>
      <w:rPr>
        <w:rFonts w:cs="Arial"/>
        <w:noProof/>
        <w:color w:val="8F9799"/>
        <w:sz w:val="16"/>
        <w:szCs w:val="16"/>
      </w:rPr>
      <mc:AlternateContent>
        <mc:Choice Requires="wps">
          <w:drawing>
            <wp:anchor distT="4294967292" distB="4294967292" distL="114300" distR="114300" simplePos="0" relativeHeight="251657216" behindDoc="0" locked="0" layoutInCell="1" allowOverlap="1" wp14:anchorId="0A37A9AF" wp14:editId="14756516">
              <wp:simplePos x="0" y="0"/>
              <wp:positionH relativeFrom="column">
                <wp:posOffset>-353695</wp:posOffset>
              </wp:positionH>
              <wp:positionV relativeFrom="paragraph">
                <wp:posOffset>-469901</wp:posOffset>
              </wp:positionV>
              <wp:extent cx="5139055" cy="0"/>
              <wp:effectExtent l="0" t="0" r="23495" b="19050"/>
              <wp:wrapNone/>
              <wp:docPr id="5" name="Gerade Verbindung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139055" cy="0"/>
                      </a:xfrm>
                      <a:prstGeom prst="line">
                        <a:avLst/>
                      </a:prstGeom>
                      <a:ln w="12700">
                        <a:solidFill>
                          <a:srgbClr val="8F9799"/>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Gerade Verbindung 2" o:spid="_x0000_s1026" style="position:absolute;z-index:25165721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27.85pt,-37pt" to="376.8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" strokecolor="#8f9799" strokeweight="1pt">
              <o:lock v:ext="edit" shapetype="f"/>
            </v:line>
          </w:pict>
        </mc:Fallback>
      </mc:AlternateContent>
    </w:r>
    <w:r w:rsidR="00EE3FE1" w:rsidRPr="007F00D1">
      <w:rPr>
        <w:rFonts w:cs="Arial"/>
        <w:color w:val="8F9799"/>
        <w:sz w:val="16"/>
        <w:szCs w:val="16"/>
      </w:rPr>
      <w:t>ARDEX</w:t>
    </w:r>
    <w:r>
      <w:rPr>
        <w:rFonts w:cs="Arial"/>
        <w:noProof/>
        <w:color w:val="8F9799"/>
        <w:sz w:val="16"/>
        <w:szCs w:val="16"/>
      </w:rPr>
      <mc:AlternateContent>
        <mc:Choice Requires="wps">
          <w:drawing>
            <wp:anchor distT="0" distB="0" distL="114300" distR="114300" simplePos="0" relativeHeight="251656192" behindDoc="1" locked="0" layoutInCell="1" allowOverlap="1" wp14:anchorId="76B3AD8B" wp14:editId="6615A24F">
              <wp:simplePos x="0" y="0"/>
              <wp:positionH relativeFrom="column">
                <wp:posOffset>-4235450</wp:posOffset>
              </wp:positionH>
              <wp:positionV relativeFrom="paragraph">
                <wp:posOffset>8518525</wp:posOffset>
              </wp:positionV>
              <wp:extent cx="8001000" cy="1473200"/>
              <wp:effectExtent l="0" t="0" r="19050" b="50800"/>
              <wp:wrapNone/>
              <wp:docPr id="2" name="Rechteck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1473200"/>
                      </a:xfrm>
                      <a:prstGeom prst="rect">
                        <a:avLst/>
                      </a:prstGeom>
                      <a:solidFill>
                        <a:srgbClr val="99A1A3"/>
                      </a:solidFill>
                      <a:ln w="9525">
                        <a:solidFill>
                          <a:srgbClr val="8F9799"/>
                        </a:solidFill>
                        <a:miter lim="800000"/>
                        <a:headEnd/>
                        <a:tailEnd/>
                      </a:ln>
                      <a:effectLst>
                        <a:outerShdw dist="23000" dir="5400000" rotWithShape="0">
                          <a:srgbClr val="808080">
                            <a:alpha val="34998"/>
                          </a:srgbClr>
                        </a:outerShdw>
                      </a:effec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hteck 4" o:spid="_x0000_s1026" style="position:absolute;margin-left:-333.5pt;margin-top:670.75pt;width:630pt;height:11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" fillcolor="#99a1a3" strokecolor="#8f9799">
              <v:shadow on="t" opacity="22936f" origin=",.5" offset="0,.63889mm"/>
            </v:rect>
          </w:pict>
        </mc:Fallback>
      </mc:AlternateContent>
    </w:r>
    <w:r w:rsidR="00EE3FE1" w:rsidRPr="007F00D1">
      <w:rPr>
        <w:rFonts w:cs="Arial"/>
        <w:color w:val="8F9799"/>
        <w:sz w:val="16"/>
        <w:szCs w:val="16"/>
      </w:rPr>
      <w:t xml:space="preserve"> GmbH, Friedrich-Ebert-Straße 45, D-58453 Witten</w:t>
    </w:r>
  </w:p>
  <w:p w14:paraId="2F5786D6" w14:textId="77777777" w:rsidR="00EE3FE1" w:rsidRPr="00C51CC0" w:rsidRDefault="00EE3FE1" w:rsidP="00EE3FE1">
    <w:pPr>
      <w:pStyle w:val="Fuzeile"/>
      <w:spacing w:line="276" w:lineRule="auto"/>
      <w:ind w:left="-567"/>
      <w:rPr>
        <w:rFonts w:cs="Arial"/>
        <w:color w:val="8F9799"/>
        <w:sz w:val="16"/>
        <w:szCs w:val="16"/>
        <w:lang w:val="en-US"/>
      </w:rPr>
    </w:pPr>
    <w:r w:rsidRPr="00C51CC0">
      <w:rPr>
        <w:rFonts w:cs="Arial"/>
        <w:color w:val="8F9799"/>
        <w:sz w:val="16"/>
        <w:szCs w:val="16"/>
        <w:lang w:val="en-US"/>
      </w:rPr>
      <w:t>Tel.: +49(0) 23 02/664-0, Fax: +49(0) 23 02/664-300, kundendienst@ardex.de, www.ardex.de</w:t>
    </w:r>
  </w:p>
  <w:p w14:paraId="4BDC86EC" w14:textId="77777777" w:rsidR="00EE3FE1" w:rsidRPr="007F00D1" w:rsidRDefault="00EE3FE1" w:rsidP="00EE3FE1">
    <w:pPr>
      <w:pStyle w:val="Fuzeile"/>
      <w:spacing w:line="276" w:lineRule="auto"/>
      <w:ind w:left="-567"/>
      <w:rPr>
        <w:rFonts w:cs="Arial"/>
        <w:color w:val="8F9799"/>
        <w:sz w:val="16"/>
        <w:szCs w:val="16"/>
      </w:rPr>
    </w:pPr>
    <w:r w:rsidRPr="007F00D1">
      <w:rPr>
        <w:rFonts w:cs="Arial"/>
        <w:color w:val="8F9799"/>
        <w:sz w:val="16"/>
        <w:szCs w:val="16"/>
      </w:rPr>
      <w:t xml:space="preserve">Geschäftsführer: Vors. Mark </w:t>
    </w:r>
    <w:proofErr w:type="spellStart"/>
    <w:r w:rsidRPr="007F00D1">
      <w:rPr>
        <w:rFonts w:cs="Arial"/>
        <w:color w:val="8F9799"/>
        <w:sz w:val="16"/>
        <w:szCs w:val="16"/>
      </w:rPr>
      <w:t>Eslamlooy</w:t>
    </w:r>
    <w:proofErr w:type="spellEnd"/>
    <w:r w:rsidRPr="007F00D1">
      <w:rPr>
        <w:rFonts w:cs="Arial"/>
        <w:color w:val="8F9799"/>
        <w:sz w:val="16"/>
        <w:szCs w:val="16"/>
      </w:rPr>
      <w:t xml:space="preserve">, Dr. Ulrich </w:t>
    </w:r>
    <w:proofErr w:type="spellStart"/>
    <w:r w:rsidRPr="007F00D1">
      <w:rPr>
        <w:rFonts w:cs="Arial"/>
        <w:color w:val="8F9799"/>
        <w:sz w:val="16"/>
        <w:szCs w:val="16"/>
      </w:rPr>
      <w:t>Dahlhoff</w:t>
    </w:r>
    <w:proofErr w:type="spellEnd"/>
    <w:r w:rsidRPr="007F00D1">
      <w:rPr>
        <w:rFonts w:cs="Arial"/>
        <w:color w:val="8F9799"/>
        <w:sz w:val="16"/>
        <w:szCs w:val="16"/>
      </w:rPr>
      <w:t>,</w:t>
    </w:r>
    <w:r>
      <w:rPr>
        <w:rFonts w:cs="Arial"/>
        <w:color w:val="8F9799"/>
        <w:sz w:val="16"/>
        <w:szCs w:val="16"/>
      </w:rPr>
      <w:t xml:space="preserve"> </w:t>
    </w:r>
    <w:r w:rsidRPr="007F00D1">
      <w:rPr>
        <w:rFonts w:cs="Arial"/>
        <w:color w:val="8F9799"/>
        <w:sz w:val="16"/>
        <w:szCs w:val="16"/>
      </w:rPr>
      <w:t>Dr. Hubert Motzet</w:t>
    </w:r>
  </w:p>
  <w:p w14:paraId="6630FB00" w14:textId="77777777" w:rsidR="00EE3FE1" w:rsidRPr="00575A29" w:rsidRDefault="00EE3FE1" w:rsidP="00EE3FE1">
    <w:pPr>
      <w:pStyle w:val="Fuzeile"/>
    </w:pPr>
  </w:p>
  <w:p w14:paraId="001A2517" w14:textId="77777777" w:rsidR="007A7C13" w:rsidRPr="00EE3FE1" w:rsidRDefault="007A7C13" w:rsidP="00EE3FE1">
    <w:pPr>
      <w:pStyle w:val="Fuzeil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FF8D31" w14:textId="77777777" w:rsidR="00823F24" w:rsidRDefault="00823F24">
      <w:r>
        <w:separator/>
      </w:r>
    </w:p>
  </w:footnote>
  <w:footnote w:type="continuationSeparator" w:id="0">
    <w:p w14:paraId="49DF7106" w14:textId="77777777" w:rsidR="00823F24" w:rsidRDefault="00823F2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76A845" w14:textId="77777777" w:rsidR="00EE3FE1" w:rsidRDefault="00EE3FE1">
    <w:pPr>
      <w:pStyle w:val="Kopfzeile"/>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6FF62C" w14:textId="77777777" w:rsidR="007A7C13" w:rsidRPr="005C2B5C" w:rsidRDefault="00E5073F" w:rsidP="0014009C">
    <w:pPr>
      <w:pStyle w:val="Fuzeile"/>
      <w:framePr w:wrap="around" w:vAnchor="text" w:hAnchor="page" w:x="10174" w:y="481"/>
      <w:rPr>
        <w:rStyle w:val="Seitenzahl"/>
        <w:rFonts w:ascii="News Gothic MT" w:hAnsi="News Gothic MT"/>
        <w:sz w:val="18"/>
        <w:szCs w:val="18"/>
      </w:rPr>
    </w:pPr>
    <w:r w:rsidRPr="005C2B5C">
      <w:rPr>
        <w:rStyle w:val="Seitenzahl"/>
        <w:rFonts w:ascii="News Gothic MT" w:hAnsi="News Gothic MT"/>
        <w:sz w:val="18"/>
        <w:szCs w:val="18"/>
      </w:rPr>
      <w:fldChar w:fldCharType="begin"/>
    </w:r>
    <w:r w:rsidR="007A7C13" w:rsidRPr="005C2B5C">
      <w:rPr>
        <w:rStyle w:val="Seitenzahl"/>
        <w:rFonts w:ascii="News Gothic MT" w:hAnsi="News Gothic MT"/>
        <w:sz w:val="18"/>
        <w:szCs w:val="18"/>
      </w:rPr>
      <w:instrText xml:space="preserve">PAGE  </w:instrText>
    </w:r>
    <w:r w:rsidRPr="005C2B5C">
      <w:rPr>
        <w:rStyle w:val="Seitenzahl"/>
        <w:rFonts w:ascii="News Gothic MT" w:hAnsi="News Gothic MT"/>
        <w:sz w:val="18"/>
        <w:szCs w:val="18"/>
      </w:rPr>
      <w:fldChar w:fldCharType="separate"/>
    </w:r>
    <w:r w:rsidR="00030D32">
      <w:rPr>
        <w:rStyle w:val="Seitenzahl"/>
        <w:rFonts w:ascii="News Gothic MT" w:hAnsi="News Gothic MT"/>
        <w:noProof/>
        <w:sz w:val="18"/>
        <w:szCs w:val="18"/>
      </w:rPr>
      <w:t>2</w:t>
    </w:r>
    <w:r w:rsidRPr="005C2B5C">
      <w:rPr>
        <w:rStyle w:val="Seitenzahl"/>
        <w:rFonts w:ascii="News Gothic MT" w:hAnsi="News Gothic MT"/>
        <w:sz w:val="18"/>
        <w:szCs w:val="18"/>
      </w:rPr>
      <w:fldChar w:fldCharType="end"/>
    </w:r>
  </w:p>
  <w:p w14:paraId="2243DF09" w14:textId="77777777" w:rsidR="007A7C13" w:rsidRDefault="007A7C13">
    <w:pPr>
      <w:pStyle w:val="Kopfzeile"/>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2F3E2D" w14:textId="77777777" w:rsidR="00EE3FE1" w:rsidRDefault="00EE3FE1">
    <w:pPr>
      <w:pStyle w:val="Kopfzeile"/>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1551758C"/>
    <w:multiLevelType w:val="hybridMultilevel"/>
    <w:tmpl w:val="0B90FE8E"/>
    <w:lvl w:ilvl="0" w:tplc="04070001">
      <w:start w:val="1"/>
      <w:numFmt w:val="bullet"/>
      <w:lvlText w:val=""/>
      <w:lvlJc w:val="left"/>
      <w:pPr>
        <w:ind w:left="153" w:hanging="360"/>
      </w:pPr>
      <w:rPr>
        <w:rFonts w:ascii="Symbol" w:hAnsi="Symbol" w:hint="default"/>
      </w:rPr>
    </w:lvl>
    <w:lvl w:ilvl="1" w:tplc="04070003" w:tentative="1">
      <w:start w:val="1"/>
      <w:numFmt w:val="bullet"/>
      <w:lvlText w:val="o"/>
      <w:lvlJc w:val="left"/>
      <w:pPr>
        <w:ind w:left="873" w:hanging="360"/>
      </w:pPr>
      <w:rPr>
        <w:rFonts w:ascii="Courier New" w:hAnsi="Courier New" w:hint="default"/>
      </w:rPr>
    </w:lvl>
    <w:lvl w:ilvl="2" w:tplc="04070005" w:tentative="1">
      <w:start w:val="1"/>
      <w:numFmt w:val="bullet"/>
      <w:lvlText w:val=""/>
      <w:lvlJc w:val="left"/>
      <w:pPr>
        <w:ind w:left="1593" w:hanging="360"/>
      </w:pPr>
      <w:rPr>
        <w:rFonts w:ascii="Wingdings" w:hAnsi="Wingdings" w:hint="default"/>
      </w:rPr>
    </w:lvl>
    <w:lvl w:ilvl="3" w:tplc="04070001" w:tentative="1">
      <w:start w:val="1"/>
      <w:numFmt w:val="bullet"/>
      <w:lvlText w:val=""/>
      <w:lvlJc w:val="left"/>
      <w:pPr>
        <w:ind w:left="2313" w:hanging="360"/>
      </w:pPr>
      <w:rPr>
        <w:rFonts w:ascii="Symbol" w:hAnsi="Symbol" w:hint="default"/>
      </w:rPr>
    </w:lvl>
    <w:lvl w:ilvl="4" w:tplc="04070003" w:tentative="1">
      <w:start w:val="1"/>
      <w:numFmt w:val="bullet"/>
      <w:lvlText w:val="o"/>
      <w:lvlJc w:val="left"/>
      <w:pPr>
        <w:ind w:left="3033" w:hanging="360"/>
      </w:pPr>
      <w:rPr>
        <w:rFonts w:ascii="Courier New" w:hAnsi="Courier New" w:hint="default"/>
      </w:rPr>
    </w:lvl>
    <w:lvl w:ilvl="5" w:tplc="04070005" w:tentative="1">
      <w:start w:val="1"/>
      <w:numFmt w:val="bullet"/>
      <w:lvlText w:val=""/>
      <w:lvlJc w:val="left"/>
      <w:pPr>
        <w:ind w:left="3753" w:hanging="360"/>
      </w:pPr>
      <w:rPr>
        <w:rFonts w:ascii="Wingdings" w:hAnsi="Wingdings" w:hint="default"/>
      </w:rPr>
    </w:lvl>
    <w:lvl w:ilvl="6" w:tplc="04070001" w:tentative="1">
      <w:start w:val="1"/>
      <w:numFmt w:val="bullet"/>
      <w:lvlText w:val=""/>
      <w:lvlJc w:val="left"/>
      <w:pPr>
        <w:ind w:left="4473" w:hanging="360"/>
      </w:pPr>
      <w:rPr>
        <w:rFonts w:ascii="Symbol" w:hAnsi="Symbol" w:hint="default"/>
      </w:rPr>
    </w:lvl>
    <w:lvl w:ilvl="7" w:tplc="04070003" w:tentative="1">
      <w:start w:val="1"/>
      <w:numFmt w:val="bullet"/>
      <w:lvlText w:val="o"/>
      <w:lvlJc w:val="left"/>
      <w:pPr>
        <w:ind w:left="5193" w:hanging="360"/>
      </w:pPr>
      <w:rPr>
        <w:rFonts w:ascii="Courier New" w:hAnsi="Courier New" w:hint="default"/>
      </w:rPr>
    </w:lvl>
    <w:lvl w:ilvl="8" w:tplc="04070005" w:tentative="1">
      <w:start w:val="1"/>
      <w:numFmt w:val="bullet"/>
      <w:lvlText w:val=""/>
      <w:lvlJc w:val="left"/>
      <w:pPr>
        <w:ind w:left="5913" w:hanging="360"/>
      </w:pPr>
      <w:rPr>
        <w:rFonts w:ascii="Wingdings" w:hAnsi="Wingdings" w:hint="default"/>
      </w:rPr>
    </w:lvl>
  </w:abstractNum>
  <w:abstractNum w:abstractNumId="2">
    <w:nsid w:val="179F6922"/>
    <w:multiLevelType w:val="hybridMultilevel"/>
    <w:tmpl w:val="0F349FD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1DD249FA"/>
    <w:multiLevelType w:val="hybridMultilevel"/>
    <w:tmpl w:val="6F70AE5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20EA659F"/>
    <w:multiLevelType w:val="hybridMultilevel"/>
    <w:tmpl w:val="B408331A"/>
    <w:lvl w:ilvl="0" w:tplc="ABD0B622">
      <w:start w:val="1"/>
      <w:numFmt w:val="bullet"/>
      <w:lvlText w:val=""/>
      <w:lvlJc w:val="left"/>
      <w:pPr>
        <w:tabs>
          <w:tab w:val="num" w:pos="567"/>
        </w:tabs>
        <w:ind w:left="567" w:hanging="397"/>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2B370B49"/>
    <w:multiLevelType w:val="hybridMultilevel"/>
    <w:tmpl w:val="6676478C"/>
    <w:lvl w:ilvl="0" w:tplc="08260AE4">
      <w:start w:val="1"/>
      <w:numFmt w:val="bullet"/>
      <w:lvlText w:val=""/>
      <w:lvlJc w:val="left"/>
      <w:pPr>
        <w:ind w:left="454" w:hanging="454"/>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32FC28E8"/>
    <w:multiLevelType w:val="hybridMultilevel"/>
    <w:tmpl w:val="C1E61DF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3FF26FE5"/>
    <w:multiLevelType w:val="hybridMultilevel"/>
    <w:tmpl w:val="C34CF21E"/>
    <w:lvl w:ilvl="0" w:tplc="ABD0B622">
      <w:start w:val="1"/>
      <w:numFmt w:val="bullet"/>
      <w:lvlText w:val=""/>
      <w:lvlJc w:val="left"/>
      <w:pPr>
        <w:tabs>
          <w:tab w:val="num" w:pos="567"/>
        </w:tabs>
        <w:ind w:left="567" w:hanging="397"/>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47B706C8"/>
    <w:multiLevelType w:val="hybridMultilevel"/>
    <w:tmpl w:val="C05C389E"/>
    <w:lvl w:ilvl="0" w:tplc="C9CE933A">
      <w:start w:val="1"/>
      <w:numFmt w:val="bullet"/>
      <w:lvlText w:val=""/>
      <w:lvlJc w:val="left"/>
      <w:pPr>
        <w:ind w:left="357" w:hanging="357"/>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50447C92"/>
    <w:multiLevelType w:val="hybridMultilevel"/>
    <w:tmpl w:val="233632F4"/>
    <w:lvl w:ilvl="0" w:tplc="ABD0B622">
      <w:start w:val="1"/>
      <w:numFmt w:val="bullet"/>
      <w:lvlText w:val=""/>
      <w:lvlJc w:val="left"/>
      <w:pPr>
        <w:tabs>
          <w:tab w:val="num" w:pos="567"/>
        </w:tabs>
        <w:ind w:left="567" w:hanging="397"/>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60C947B1"/>
    <w:multiLevelType w:val="hybridMultilevel"/>
    <w:tmpl w:val="2A22B75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65BC3B94"/>
    <w:multiLevelType w:val="hybridMultilevel"/>
    <w:tmpl w:val="C71E62E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7"/>
  </w:num>
  <w:num w:numId="2">
    <w:abstractNumId w:val="9"/>
  </w:num>
  <w:num w:numId="3">
    <w:abstractNumId w:val="4"/>
  </w:num>
  <w:num w:numId="4">
    <w:abstractNumId w:val="5"/>
  </w:num>
  <w:num w:numId="5">
    <w:abstractNumId w:val="8"/>
  </w:num>
  <w:num w:numId="6">
    <w:abstractNumId w:val="6"/>
  </w:num>
  <w:num w:numId="7">
    <w:abstractNumId w:val="2"/>
  </w:num>
  <w:num w:numId="8">
    <w:abstractNumId w:val="0"/>
  </w:num>
  <w:num w:numId="9">
    <w:abstractNumId w:val="10"/>
  </w:num>
  <w:num w:numId="10">
    <w:abstractNumId w:val="11"/>
  </w:num>
  <w:num w:numId="11">
    <w:abstractNumId w:val="1"/>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embedSystemFonts/>
  <w:proofState w:spelling="clean" w:grammar="clean"/>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02BD"/>
    <w:rsid w:val="00000196"/>
    <w:rsid w:val="00000F02"/>
    <w:rsid w:val="000010FE"/>
    <w:rsid w:val="000029FA"/>
    <w:rsid w:val="000043BF"/>
    <w:rsid w:val="00013C36"/>
    <w:rsid w:val="000174D9"/>
    <w:rsid w:val="00021DED"/>
    <w:rsid w:val="00030A47"/>
    <w:rsid w:val="00030D32"/>
    <w:rsid w:val="00030E19"/>
    <w:rsid w:val="0003177B"/>
    <w:rsid w:val="000351D8"/>
    <w:rsid w:val="000354FA"/>
    <w:rsid w:val="0003580C"/>
    <w:rsid w:val="00040992"/>
    <w:rsid w:val="0004349B"/>
    <w:rsid w:val="00043C65"/>
    <w:rsid w:val="00044328"/>
    <w:rsid w:val="0004542E"/>
    <w:rsid w:val="00046B3D"/>
    <w:rsid w:val="00050DDC"/>
    <w:rsid w:val="00052320"/>
    <w:rsid w:val="0005306F"/>
    <w:rsid w:val="00053393"/>
    <w:rsid w:val="00053C5F"/>
    <w:rsid w:val="00055DDF"/>
    <w:rsid w:val="000578CF"/>
    <w:rsid w:val="000614C1"/>
    <w:rsid w:val="00062571"/>
    <w:rsid w:val="00063407"/>
    <w:rsid w:val="00063A55"/>
    <w:rsid w:val="00063E97"/>
    <w:rsid w:val="00064798"/>
    <w:rsid w:val="00066096"/>
    <w:rsid w:val="0006731D"/>
    <w:rsid w:val="000705CF"/>
    <w:rsid w:val="00070C06"/>
    <w:rsid w:val="00071726"/>
    <w:rsid w:val="00071FF0"/>
    <w:rsid w:val="000726F0"/>
    <w:rsid w:val="00074657"/>
    <w:rsid w:val="00074718"/>
    <w:rsid w:val="00075EE6"/>
    <w:rsid w:val="000776CF"/>
    <w:rsid w:val="00081398"/>
    <w:rsid w:val="00082D7A"/>
    <w:rsid w:val="000844E9"/>
    <w:rsid w:val="0008579D"/>
    <w:rsid w:val="00085B8A"/>
    <w:rsid w:val="00087C0A"/>
    <w:rsid w:val="00087C97"/>
    <w:rsid w:val="00087D8E"/>
    <w:rsid w:val="000906AA"/>
    <w:rsid w:val="00090E98"/>
    <w:rsid w:val="00091397"/>
    <w:rsid w:val="000923DA"/>
    <w:rsid w:val="00093B2C"/>
    <w:rsid w:val="000944F5"/>
    <w:rsid w:val="00095A98"/>
    <w:rsid w:val="00095AB2"/>
    <w:rsid w:val="0009740A"/>
    <w:rsid w:val="000A0AD7"/>
    <w:rsid w:val="000A0CCE"/>
    <w:rsid w:val="000A1EA4"/>
    <w:rsid w:val="000A2F47"/>
    <w:rsid w:val="000A3DDB"/>
    <w:rsid w:val="000A6EB4"/>
    <w:rsid w:val="000B32E5"/>
    <w:rsid w:val="000B33D6"/>
    <w:rsid w:val="000B4213"/>
    <w:rsid w:val="000C07D8"/>
    <w:rsid w:val="000C3CA1"/>
    <w:rsid w:val="000C42BE"/>
    <w:rsid w:val="000D02BD"/>
    <w:rsid w:val="000D3FA7"/>
    <w:rsid w:val="000D500F"/>
    <w:rsid w:val="000D52EA"/>
    <w:rsid w:val="000E2CD0"/>
    <w:rsid w:val="000E62F3"/>
    <w:rsid w:val="000E7CD5"/>
    <w:rsid w:val="000F07AF"/>
    <w:rsid w:val="000F1940"/>
    <w:rsid w:val="000F2383"/>
    <w:rsid w:val="000F68B3"/>
    <w:rsid w:val="000F7026"/>
    <w:rsid w:val="000F7B20"/>
    <w:rsid w:val="000F7B4D"/>
    <w:rsid w:val="00100309"/>
    <w:rsid w:val="00103351"/>
    <w:rsid w:val="00104CF5"/>
    <w:rsid w:val="0010582C"/>
    <w:rsid w:val="0010795E"/>
    <w:rsid w:val="00111BDD"/>
    <w:rsid w:val="0011239C"/>
    <w:rsid w:val="001129DF"/>
    <w:rsid w:val="00114A67"/>
    <w:rsid w:val="00114BCD"/>
    <w:rsid w:val="001203EA"/>
    <w:rsid w:val="00121919"/>
    <w:rsid w:val="001234B8"/>
    <w:rsid w:val="0012357A"/>
    <w:rsid w:val="001249E2"/>
    <w:rsid w:val="00124C99"/>
    <w:rsid w:val="00125725"/>
    <w:rsid w:val="00125D06"/>
    <w:rsid w:val="00130ED2"/>
    <w:rsid w:val="00133239"/>
    <w:rsid w:val="00133C96"/>
    <w:rsid w:val="00135034"/>
    <w:rsid w:val="0014009C"/>
    <w:rsid w:val="00140786"/>
    <w:rsid w:val="0014215F"/>
    <w:rsid w:val="00142DF1"/>
    <w:rsid w:val="0014642D"/>
    <w:rsid w:val="00150DC8"/>
    <w:rsid w:val="0015304E"/>
    <w:rsid w:val="0016080A"/>
    <w:rsid w:val="0016491C"/>
    <w:rsid w:val="0017104B"/>
    <w:rsid w:val="001762F1"/>
    <w:rsid w:val="00176444"/>
    <w:rsid w:val="00177B46"/>
    <w:rsid w:val="00182765"/>
    <w:rsid w:val="00183E54"/>
    <w:rsid w:val="00186431"/>
    <w:rsid w:val="001865FC"/>
    <w:rsid w:val="00187657"/>
    <w:rsid w:val="00193818"/>
    <w:rsid w:val="00193B2A"/>
    <w:rsid w:val="0019412C"/>
    <w:rsid w:val="00196209"/>
    <w:rsid w:val="00196EED"/>
    <w:rsid w:val="001A0414"/>
    <w:rsid w:val="001A2483"/>
    <w:rsid w:val="001A4F07"/>
    <w:rsid w:val="001A5798"/>
    <w:rsid w:val="001A7C25"/>
    <w:rsid w:val="001A7F6E"/>
    <w:rsid w:val="001B0F0A"/>
    <w:rsid w:val="001B10A7"/>
    <w:rsid w:val="001B1670"/>
    <w:rsid w:val="001B3D66"/>
    <w:rsid w:val="001B4287"/>
    <w:rsid w:val="001B5D9D"/>
    <w:rsid w:val="001B6849"/>
    <w:rsid w:val="001C0CEE"/>
    <w:rsid w:val="001C0FE2"/>
    <w:rsid w:val="001C1F96"/>
    <w:rsid w:val="001C22CC"/>
    <w:rsid w:val="001C5382"/>
    <w:rsid w:val="001C54B8"/>
    <w:rsid w:val="001C5D37"/>
    <w:rsid w:val="001C7414"/>
    <w:rsid w:val="001D44CF"/>
    <w:rsid w:val="001D4585"/>
    <w:rsid w:val="001D51FB"/>
    <w:rsid w:val="001D577D"/>
    <w:rsid w:val="001D6F81"/>
    <w:rsid w:val="001D6FD5"/>
    <w:rsid w:val="001E285A"/>
    <w:rsid w:val="001E4566"/>
    <w:rsid w:val="001E5C40"/>
    <w:rsid w:val="001E6E21"/>
    <w:rsid w:val="001F1618"/>
    <w:rsid w:val="001F6E1E"/>
    <w:rsid w:val="002055B0"/>
    <w:rsid w:val="00213D05"/>
    <w:rsid w:val="002145E5"/>
    <w:rsid w:val="00217410"/>
    <w:rsid w:val="00217730"/>
    <w:rsid w:val="0021799A"/>
    <w:rsid w:val="00220AB0"/>
    <w:rsid w:val="00220CA7"/>
    <w:rsid w:val="00222D94"/>
    <w:rsid w:val="002243F3"/>
    <w:rsid w:val="00226CEA"/>
    <w:rsid w:val="002306CC"/>
    <w:rsid w:val="00236CF3"/>
    <w:rsid w:val="002413F4"/>
    <w:rsid w:val="002418EB"/>
    <w:rsid w:val="0024580F"/>
    <w:rsid w:val="00247F7A"/>
    <w:rsid w:val="00251B4C"/>
    <w:rsid w:val="0025482E"/>
    <w:rsid w:val="00255F45"/>
    <w:rsid w:val="002608F9"/>
    <w:rsid w:val="00260B99"/>
    <w:rsid w:val="002624D5"/>
    <w:rsid w:val="00263213"/>
    <w:rsid w:val="0026755A"/>
    <w:rsid w:val="002715CC"/>
    <w:rsid w:val="002740E2"/>
    <w:rsid w:val="0027603B"/>
    <w:rsid w:val="002769B1"/>
    <w:rsid w:val="00277641"/>
    <w:rsid w:val="002808AE"/>
    <w:rsid w:val="002846FC"/>
    <w:rsid w:val="00284719"/>
    <w:rsid w:val="00285BDC"/>
    <w:rsid w:val="0028609E"/>
    <w:rsid w:val="002870F1"/>
    <w:rsid w:val="002876D6"/>
    <w:rsid w:val="00290343"/>
    <w:rsid w:val="00291CF8"/>
    <w:rsid w:val="00291EF9"/>
    <w:rsid w:val="002928BE"/>
    <w:rsid w:val="00293148"/>
    <w:rsid w:val="0029465C"/>
    <w:rsid w:val="00295EBD"/>
    <w:rsid w:val="00297582"/>
    <w:rsid w:val="002A14A0"/>
    <w:rsid w:val="002A4E0C"/>
    <w:rsid w:val="002A5849"/>
    <w:rsid w:val="002A7561"/>
    <w:rsid w:val="002B23CC"/>
    <w:rsid w:val="002B3122"/>
    <w:rsid w:val="002B36F0"/>
    <w:rsid w:val="002B53B7"/>
    <w:rsid w:val="002B5884"/>
    <w:rsid w:val="002B7EFE"/>
    <w:rsid w:val="002C2558"/>
    <w:rsid w:val="002C2BAB"/>
    <w:rsid w:val="002C3736"/>
    <w:rsid w:val="002C6235"/>
    <w:rsid w:val="002D2A59"/>
    <w:rsid w:val="002D2D5F"/>
    <w:rsid w:val="002D4909"/>
    <w:rsid w:val="002D5545"/>
    <w:rsid w:val="002D624F"/>
    <w:rsid w:val="002D6C79"/>
    <w:rsid w:val="002D77AD"/>
    <w:rsid w:val="002D77E7"/>
    <w:rsid w:val="002E152F"/>
    <w:rsid w:val="002E231E"/>
    <w:rsid w:val="002E3FE4"/>
    <w:rsid w:val="002F24D3"/>
    <w:rsid w:val="002F3726"/>
    <w:rsid w:val="002F462E"/>
    <w:rsid w:val="003014B5"/>
    <w:rsid w:val="003050E2"/>
    <w:rsid w:val="003051CD"/>
    <w:rsid w:val="003100C7"/>
    <w:rsid w:val="00310DFD"/>
    <w:rsid w:val="00313751"/>
    <w:rsid w:val="003223AD"/>
    <w:rsid w:val="00324679"/>
    <w:rsid w:val="00324703"/>
    <w:rsid w:val="00325AAB"/>
    <w:rsid w:val="00325BA5"/>
    <w:rsid w:val="00330784"/>
    <w:rsid w:val="00331CA5"/>
    <w:rsid w:val="00331F9B"/>
    <w:rsid w:val="00332062"/>
    <w:rsid w:val="0033221D"/>
    <w:rsid w:val="00333FB0"/>
    <w:rsid w:val="00337539"/>
    <w:rsid w:val="003403F3"/>
    <w:rsid w:val="0034097E"/>
    <w:rsid w:val="0034350F"/>
    <w:rsid w:val="003442ED"/>
    <w:rsid w:val="003508B7"/>
    <w:rsid w:val="00350DD2"/>
    <w:rsid w:val="00356D72"/>
    <w:rsid w:val="00357EED"/>
    <w:rsid w:val="00362840"/>
    <w:rsid w:val="00363821"/>
    <w:rsid w:val="003646B7"/>
    <w:rsid w:val="00365671"/>
    <w:rsid w:val="0036712D"/>
    <w:rsid w:val="003676EB"/>
    <w:rsid w:val="00370403"/>
    <w:rsid w:val="00371438"/>
    <w:rsid w:val="00371A9D"/>
    <w:rsid w:val="00371C49"/>
    <w:rsid w:val="003730B3"/>
    <w:rsid w:val="00376757"/>
    <w:rsid w:val="003865F3"/>
    <w:rsid w:val="0038765A"/>
    <w:rsid w:val="00392128"/>
    <w:rsid w:val="00393B18"/>
    <w:rsid w:val="0039773D"/>
    <w:rsid w:val="00397C44"/>
    <w:rsid w:val="003A2B38"/>
    <w:rsid w:val="003A364D"/>
    <w:rsid w:val="003A3820"/>
    <w:rsid w:val="003A6017"/>
    <w:rsid w:val="003A6268"/>
    <w:rsid w:val="003A6B2E"/>
    <w:rsid w:val="003B5AB9"/>
    <w:rsid w:val="003B6B0C"/>
    <w:rsid w:val="003B7D67"/>
    <w:rsid w:val="003C2C76"/>
    <w:rsid w:val="003C357E"/>
    <w:rsid w:val="003C630E"/>
    <w:rsid w:val="003C740D"/>
    <w:rsid w:val="003C7BD8"/>
    <w:rsid w:val="003D4269"/>
    <w:rsid w:val="003D64D3"/>
    <w:rsid w:val="003D6947"/>
    <w:rsid w:val="003E1D98"/>
    <w:rsid w:val="003E5381"/>
    <w:rsid w:val="003E68AB"/>
    <w:rsid w:val="003E6F32"/>
    <w:rsid w:val="003E71D7"/>
    <w:rsid w:val="003E7650"/>
    <w:rsid w:val="003F00CC"/>
    <w:rsid w:val="003F0FD6"/>
    <w:rsid w:val="003F2291"/>
    <w:rsid w:val="003F385E"/>
    <w:rsid w:val="003F39A6"/>
    <w:rsid w:val="003F6E03"/>
    <w:rsid w:val="003F75B0"/>
    <w:rsid w:val="003F7C5B"/>
    <w:rsid w:val="004002F6"/>
    <w:rsid w:val="00403013"/>
    <w:rsid w:val="0040371F"/>
    <w:rsid w:val="004040EA"/>
    <w:rsid w:val="00406037"/>
    <w:rsid w:val="004072E0"/>
    <w:rsid w:val="00412778"/>
    <w:rsid w:val="00412946"/>
    <w:rsid w:val="00414505"/>
    <w:rsid w:val="00416D15"/>
    <w:rsid w:val="00421D19"/>
    <w:rsid w:val="00422DF3"/>
    <w:rsid w:val="004252D3"/>
    <w:rsid w:val="004253C3"/>
    <w:rsid w:val="00427283"/>
    <w:rsid w:val="00427C46"/>
    <w:rsid w:val="00430DD0"/>
    <w:rsid w:val="0043204C"/>
    <w:rsid w:val="00433E0F"/>
    <w:rsid w:val="00440555"/>
    <w:rsid w:val="00442250"/>
    <w:rsid w:val="004445C7"/>
    <w:rsid w:val="00445445"/>
    <w:rsid w:val="004463BE"/>
    <w:rsid w:val="00446865"/>
    <w:rsid w:val="00451FA6"/>
    <w:rsid w:val="00454DF9"/>
    <w:rsid w:val="004573E7"/>
    <w:rsid w:val="00457B02"/>
    <w:rsid w:val="00457FB6"/>
    <w:rsid w:val="00462BDA"/>
    <w:rsid w:val="004661CC"/>
    <w:rsid w:val="00466663"/>
    <w:rsid w:val="00467A25"/>
    <w:rsid w:val="00467E1D"/>
    <w:rsid w:val="00470CC1"/>
    <w:rsid w:val="00470E6E"/>
    <w:rsid w:val="00470ECF"/>
    <w:rsid w:val="004723FB"/>
    <w:rsid w:val="00472CF4"/>
    <w:rsid w:val="004756CC"/>
    <w:rsid w:val="004768D7"/>
    <w:rsid w:val="00482311"/>
    <w:rsid w:val="00483B5C"/>
    <w:rsid w:val="00483E5B"/>
    <w:rsid w:val="004903F2"/>
    <w:rsid w:val="00490B13"/>
    <w:rsid w:val="004929AC"/>
    <w:rsid w:val="00492A3F"/>
    <w:rsid w:val="004939BB"/>
    <w:rsid w:val="00496474"/>
    <w:rsid w:val="004A0E9F"/>
    <w:rsid w:val="004A1A6F"/>
    <w:rsid w:val="004A34FA"/>
    <w:rsid w:val="004A707B"/>
    <w:rsid w:val="004B09BC"/>
    <w:rsid w:val="004B13D4"/>
    <w:rsid w:val="004B185D"/>
    <w:rsid w:val="004B1BDD"/>
    <w:rsid w:val="004B5CC9"/>
    <w:rsid w:val="004B6238"/>
    <w:rsid w:val="004D2843"/>
    <w:rsid w:val="004D51A8"/>
    <w:rsid w:val="004D5EA8"/>
    <w:rsid w:val="004D6938"/>
    <w:rsid w:val="004D756D"/>
    <w:rsid w:val="004E19B2"/>
    <w:rsid w:val="004E397E"/>
    <w:rsid w:val="004E5CBC"/>
    <w:rsid w:val="004E63C2"/>
    <w:rsid w:val="004F14A1"/>
    <w:rsid w:val="004F2389"/>
    <w:rsid w:val="004F3765"/>
    <w:rsid w:val="004F5830"/>
    <w:rsid w:val="004F7841"/>
    <w:rsid w:val="005002BE"/>
    <w:rsid w:val="005015D6"/>
    <w:rsid w:val="00501C54"/>
    <w:rsid w:val="005036E8"/>
    <w:rsid w:val="00504150"/>
    <w:rsid w:val="0050686C"/>
    <w:rsid w:val="00506E80"/>
    <w:rsid w:val="0050798D"/>
    <w:rsid w:val="0051381A"/>
    <w:rsid w:val="005145B3"/>
    <w:rsid w:val="00517770"/>
    <w:rsid w:val="00522E43"/>
    <w:rsid w:val="00523C5F"/>
    <w:rsid w:val="00525709"/>
    <w:rsid w:val="00526523"/>
    <w:rsid w:val="00526C20"/>
    <w:rsid w:val="005276EB"/>
    <w:rsid w:val="0052790C"/>
    <w:rsid w:val="00531613"/>
    <w:rsid w:val="0053310F"/>
    <w:rsid w:val="00533A43"/>
    <w:rsid w:val="0053423C"/>
    <w:rsid w:val="005343CA"/>
    <w:rsid w:val="00536037"/>
    <w:rsid w:val="00537B30"/>
    <w:rsid w:val="00540429"/>
    <w:rsid w:val="00542110"/>
    <w:rsid w:val="00546190"/>
    <w:rsid w:val="0054637D"/>
    <w:rsid w:val="005470C5"/>
    <w:rsid w:val="005475CC"/>
    <w:rsid w:val="00553D0F"/>
    <w:rsid w:val="00556D04"/>
    <w:rsid w:val="005575B4"/>
    <w:rsid w:val="00557CBB"/>
    <w:rsid w:val="00560956"/>
    <w:rsid w:val="00560F8D"/>
    <w:rsid w:val="00562179"/>
    <w:rsid w:val="00562413"/>
    <w:rsid w:val="0056250C"/>
    <w:rsid w:val="00563D30"/>
    <w:rsid w:val="00564D61"/>
    <w:rsid w:val="005660E4"/>
    <w:rsid w:val="00567E66"/>
    <w:rsid w:val="00570F55"/>
    <w:rsid w:val="00571494"/>
    <w:rsid w:val="00571CAB"/>
    <w:rsid w:val="00571DBC"/>
    <w:rsid w:val="005732E4"/>
    <w:rsid w:val="00573E87"/>
    <w:rsid w:val="00576751"/>
    <w:rsid w:val="00576BED"/>
    <w:rsid w:val="005770DD"/>
    <w:rsid w:val="00583E89"/>
    <w:rsid w:val="00585A62"/>
    <w:rsid w:val="00594133"/>
    <w:rsid w:val="005942C4"/>
    <w:rsid w:val="00594759"/>
    <w:rsid w:val="0059735B"/>
    <w:rsid w:val="005A04F6"/>
    <w:rsid w:val="005A070A"/>
    <w:rsid w:val="005A310D"/>
    <w:rsid w:val="005A3229"/>
    <w:rsid w:val="005A36B8"/>
    <w:rsid w:val="005A397E"/>
    <w:rsid w:val="005A62C8"/>
    <w:rsid w:val="005A7FAC"/>
    <w:rsid w:val="005A7FC9"/>
    <w:rsid w:val="005B0F6B"/>
    <w:rsid w:val="005B4227"/>
    <w:rsid w:val="005B4440"/>
    <w:rsid w:val="005B6FEE"/>
    <w:rsid w:val="005B718A"/>
    <w:rsid w:val="005B71EA"/>
    <w:rsid w:val="005C054C"/>
    <w:rsid w:val="005C05E7"/>
    <w:rsid w:val="005C1636"/>
    <w:rsid w:val="005C2B5C"/>
    <w:rsid w:val="005C2FA7"/>
    <w:rsid w:val="005C351B"/>
    <w:rsid w:val="005C5A42"/>
    <w:rsid w:val="005C6297"/>
    <w:rsid w:val="005D0221"/>
    <w:rsid w:val="005D124C"/>
    <w:rsid w:val="005D5BB8"/>
    <w:rsid w:val="005D69A8"/>
    <w:rsid w:val="005D700E"/>
    <w:rsid w:val="005E0B8D"/>
    <w:rsid w:val="005E2329"/>
    <w:rsid w:val="005E2854"/>
    <w:rsid w:val="005E2D07"/>
    <w:rsid w:val="005E36F9"/>
    <w:rsid w:val="005E5CC7"/>
    <w:rsid w:val="005E77C5"/>
    <w:rsid w:val="005F030B"/>
    <w:rsid w:val="005F09ED"/>
    <w:rsid w:val="005F1197"/>
    <w:rsid w:val="005F2837"/>
    <w:rsid w:val="005F7236"/>
    <w:rsid w:val="00602139"/>
    <w:rsid w:val="006046A0"/>
    <w:rsid w:val="006052C0"/>
    <w:rsid w:val="00605C42"/>
    <w:rsid w:val="00606ED1"/>
    <w:rsid w:val="00607E2A"/>
    <w:rsid w:val="0061043C"/>
    <w:rsid w:val="00612304"/>
    <w:rsid w:val="00620319"/>
    <w:rsid w:val="006205A6"/>
    <w:rsid w:val="00621702"/>
    <w:rsid w:val="00622AD6"/>
    <w:rsid w:val="0062373C"/>
    <w:rsid w:val="006365D4"/>
    <w:rsid w:val="00636C10"/>
    <w:rsid w:val="00645ABF"/>
    <w:rsid w:val="00646120"/>
    <w:rsid w:val="00651685"/>
    <w:rsid w:val="0065259C"/>
    <w:rsid w:val="0065396D"/>
    <w:rsid w:val="00657692"/>
    <w:rsid w:val="006611B8"/>
    <w:rsid w:val="0066315C"/>
    <w:rsid w:val="00666AE7"/>
    <w:rsid w:val="006676E5"/>
    <w:rsid w:val="0067090D"/>
    <w:rsid w:val="006709A1"/>
    <w:rsid w:val="00671B22"/>
    <w:rsid w:val="00672E43"/>
    <w:rsid w:val="00674EA3"/>
    <w:rsid w:val="00675C3C"/>
    <w:rsid w:val="00676B48"/>
    <w:rsid w:val="00676F73"/>
    <w:rsid w:val="00677DAC"/>
    <w:rsid w:val="006822C7"/>
    <w:rsid w:val="0068238B"/>
    <w:rsid w:val="006829C5"/>
    <w:rsid w:val="0068589F"/>
    <w:rsid w:val="006904B8"/>
    <w:rsid w:val="00691A33"/>
    <w:rsid w:val="0069253C"/>
    <w:rsid w:val="0069339C"/>
    <w:rsid w:val="00694923"/>
    <w:rsid w:val="006957CB"/>
    <w:rsid w:val="00695DCD"/>
    <w:rsid w:val="00697F3C"/>
    <w:rsid w:val="006A1B88"/>
    <w:rsid w:val="006A32EE"/>
    <w:rsid w:val="006A4D57"/>
    <w:rsid w:val="006A7952"/>
    <w:rsid w:val="006B6D28"/>
    <w:rsid w:val="006B7199"/>
    <w:rsid w:val="006B7C94"/>
    <w:rsid w:val="006C1EF1"/>
    <w:rsid w:val="006C2A76"/>
    <w:rsid w:val="006C2F9C"/>
    <w:rsid w:val="006C662C"/>
    <w:rsid w:val="006D0A77"/>
    <w:rsid w:val="006E1E6E"/>
    <w:rsid w:val="006E2476"/>
    <w:rsid w:val="006E6366"/>
    <w:rsid w:val="006E6529"/>
    <w:rsid w:val="006E672D"/>
    <w:rsid w:val="006E6B94"/>
    <w:rsid w:val="006E7643"/>
    <w:rsid w:val="006F112A"/>
    <w:rsid w:val="006F33F8"/>
    <w:rsid w:val="006F4112"/>
    <w:rsid w:val="006F5DFD"/>
    <w:rsid w:val="006F63B7"/>
    <w:rsid w:val="006F717E"/>
    <w:rsid w:val="006F7600"/>
    <w:rsid w:val="00700D5B"/>
    <w:rsid w:val="00701D87"/>
    <w:rsid w:val="0070221E"/>
    <w:rsid w:val="00703F0F"/>
    <w:rsid w:val="00704354"/>
    <w:rsid w:val="0070578E"/>
    <w:rsid w:val="00707D82"/>
    <w:rsid w:val="007161A2"/>
    <w:rsid w:val="00716A10"/>
    <w:rsid w:val="00722A7D"/>
    <w:rsid w:val="00723985"/>
    <w:rsid w:val="007250F1"/>
    <w:rsid w:val="00725908"/>
    <w:rsid w:val="00732531"/>
    <w:rsid w:val="00734ABB"/>
    <w:rsid w:val="0073687F"/>
    <w:rsid w:val="00737568"/>
    <w:rsid w:val="00740E87"/>
    <w:rsid w:val="007425DB"/>
    <w:rsid w:val="00742BA3"/>
    <w:rsid w:val="00744294"/>
    <w:rsid w:val="00744757"/>
    <w:rsid w:val="00745721"/>
    <w:rsid w:val="007502B3"/>
    <w:rsid w:val="007515C4"/>
    <w:rsid w:val="007521C1"/>
    <w:rsid w:val="00755236"/>
    <w:rsid w:val="00755860"/>
    <w:rsid w:val="00760226"/>
    <w:rsid w:val="007609B3"/>
    <w:rsid w:val="00761D90"/>
    <w:rsid w:val="00761FF4"/>
    <w:rsid w:val="00763075"/>
    <w:rsid w:val="00765995"/>
    <w:rsid w:val="0076611A"/>
    <w:rsid w:val="00773178"/>
    <w:rsid w:val="0078052B"/>
    <w:rsid w:val="007811CB"/>
    <w:rsid w:val="00784107"/>
    <w:rsid w:val="007856A2"/>
    <w:rsid w:val="00785796"/>
    <w:rsid w:val="00787297"/>
    <w:rsid w:val="00792F64"/>
    <w:rsid w:val="00792FB3"/>
    <w:rsid w:val="00793802"/>
    <w:rsid w:val="00797B77"/>
    <w:rsid w:val="00797E22"/>
    <w:rsid w:val="007A098E"/>
    <w:rsid w:val="007A0B99"/>
    <w:rsid w:val="007A0BBE"/>
    <w:rsid w:val="007A367D"/>
    <w:rsid w:val="007A39BA"/>
    <w:rsid w:val="007A71E8"/>
    <w:rsid w:val="007A7C13"/>
    <w:rsid w:val="007B28B0"/>
    <w:rsid w:val="007B4810"/>
    <w:rsid w:val="007B5434"/>
    <w:rsid w:val="007B5573"/>
    <w:rsid w:val="007C1046"/>
    <w:rsid w:val="007C2391"/>
    <w:rsid w:val="007C4D95"/>
    <w:rsid w:val="007D1996"/>
    <w:rsid w:val="007D23B1"/>
    <w:rsid w:val="007D35BE"/>
    <w:rsid w:val="007D44AE"/>
    <w:rsid w:val="007D4866"/>
    <w:rsid w:val="007E05AF"/>
    <w:rsid w:val="007E0786"/>
    <w:rsid w:val="007E2352"/>
    <w:rsid w:val="007E2476"/>
    <w:rsid w:val="007E3441"/>
    <w:rsid w:val="007E38E8"/>
    <w:rsid w:val="007E5FE5"/>
    <w:rsid w:val="007E791A"/>
    <w:rsid w:val="007F03C0"/>
    <w:rsid w:val="007F070E"/>
    <w:rsid w:val="007F08CA"/>
    <w:rsid w:val="007F0D74"/>
    <w:rsid w:val="007F1AF7"/>
    <w:rsid w:val="007F2456"/>
    <w:rsid w:val="007F3364"/>
    <w:rsid w:val="007F5351"/>
    <w:rsid w:val="007F5774"/>
    <w:rsid w:val="007F6064"/>
    <w:rsid w:val="007F79F1"/>
    <w:rsid w:val="00801D50"/>
    <w:rsid w:val="00804ECD"/>
    <w:rsid w:val="008054E7"/>
    <w:rsid w:val="00813003"/>
    <w:rsid w:val="008156BC"/>
    <w:rsid w:val="00815A32"/>
    <w:rsid w:val="00815C87"/>
    <w:rsid w:val="00815FC9"/>
    <w:rsid w:val="0081623E"/>
    <w:rsid w:val="00820AF7"/>
    <w:rsid w:val="00822668"/>
    <w:rsid w:val="00823F24"/>
    <w:rsid w:val="00825E0D"/>
    <w:rsid w:val="00826061"/>
    <w:rsid w:val="008305FC"/>
    <w:rsid w:val="00833476"/>
    <w:rsid w:val="00833D8B"/>
    <w:rsid w:val="00835CD4"/>
    <w:rsid w:val="0083624B"/>
    <w:rsid w:val="0084245C"/>
    <w:rsid w:val="008434F8"/>
    <w:rsid w:val="00843AF5"/>
    <w:rsid w:val="0084515D"/>
    <w:rsid w:val="00846A6A"/>
    <w:rsid w:val="00850B67"/>
    <w:rsid w:val="008513D7"/>
    <w:rsid w:val="00851B55"/>
    <w:rsid w:val="00851D08"/>
    <w:rsid w:val="00854E1A"/>
    <w:rsid w:val="00857971"/>
    <w:rsid w:val="00857A00"/>
    <w:rsid w:val="00857D2C"/>
    <w:rsid w:val="0086091B"/>
    <w:rsid w:val="00863134"/>
    <w:rsid w:val="00865AAB"/>
    <w:rsid w:val="00866A4C"/>
    <w:rsid w:val="00871B59"/>
    <w:rsid w:val="00872695"/>
    <w:rsid w:val="008817FE"/>
    <w:rsid w:val="00882550"/>
    <w:rsid w:val="008826D6"/>
    <w:rsid w:val="00882C5B"/>
    <w:rsid w:val="008831CE"/>
    <w:rsid w:val="00885115"/>
    <w:rsid w:val="008871DB"/>
    <w:rsid w:val="00887F65"/>
    <w:rsid w:val="00891AB9"/>
    <w:rsid w:val="008947BD"/>
    <w:rsid w:val="00894BC0"/>
    <w:rsid w:val="00894CBE"/>
    <w:rsid w:val="008A20D3"/>
    <w:rsid w:val="008A5243"/>
    <w:rsid w:val="008B427C"/>
    <w:rsid w:val="008B6EF1"/>
    <w:rsid w:val="008C0A82"/>
    <w:rsid w:val="008C0DAC"/>
    <w:rsid w:val="008C188C"/>
    <w:rsid w:val="008C57FF"/>
    <w:rsid w:val="008C79C1"/>
    <w:rsid w:val="008D1FB2"/>
    <w:rsid w:val="008D257F"/>
    <w:rsid w:val="008D2D1A"/>
    <w:rsid w:val="008D68BE"/>
    <w:rsid w:val="008D7242"/>
    <w:rsid w:val="008E1141"/>
    <w:rsid w:val="008E294C"/>
    <w:rsid w:val="008E4765"/>
    <w:rsid w:val="008E5A77"/>
    <w:rsid w:val="008E78EF"/>
    <w:rsid w:val="008E7CAD"/>
    <w:rsid w:val="008F0CD3"/>
    <w:rsid w:val="008F4A8F"/>
    <w:rsid w:val="008F4CE7"/>
    <w:rsid w:val="008F775F"/>
    <w:rsid w:val="00900445"/>
    <w:rsid w:val="00900C54"/>
    <w:rsid w:val="009011B0"/>
    <w:rsid w:val="00901332"/>
    <w:rsid w:val="009015DB"/>
    <w:rsid w:val="00904471"/>
    <w:rsid w:val="009057E1"/>
    <w:rsid w:val="00906F90"/>
    <w:rsid w:val="009075E4"/>
    <w:rsid w:val="009078E6"/>
    <w:rsid w:val="00912F3A"/>
    <w:rsid w:val="00913696"/>
    <w:rsid w:val="00913C09"/>
    <w:rsid w:val="0092107D"/>
    <w:rsid w:val="0092167E"/>
    <w:rsid w:val="00922073"/>
    <w:rsid w:val="00923C48"/>
    <w:rsid w:val="00925688"/>
    <w:rsid w:val="009262B6"/>
    <w:rsid w:val="0092765F"/>
    <w:rsid w:val="00930016"/>
    <w:rsid w:val="00930986"/>
    <w:rsid w:val="00933AB3"/>
    <w:rsid w:val="009343BB"/>
    <w:rsid w:val="00936C29"/>
    <w:rsid w:val="00937CB7"/>
    <w:rsid w:val="00940686"/>
    <w:rsid w:val="00941BFC"/>
    <w:rsid w:val="0094306A"/>
    <w:rsid w:val="00944EC0"/>
    <w:rsid w:val="0094784B"/>
    <w:rsid w:val="00952202"/>
    <w:rsid w:val="009523C5"/>
    <w:rsid w:val="00954BC4"/>
    <w:rsid w:val="009552DB"/>
    <w:rsid w:val="00957818"/>
    <w:rsid w:val="00957AC8"/>
    <w:rsid w:val="00960B8B"/>
    <w:rsid w:val="009616C3"/>
    <w:rsid w:val="00961B0F"/>
    <w:rsid w:val="00964154"/>
    <w:rsid w:val="0096524B"/>
    <w:rsid w:val="00965A18"/>
    <w:rsid w:val="00970B93"/>
    <w:rsid w:val="0097505D"/>
    <w:rsid w:val="00976330"/>
    <w:rsid w:val="009771CA"/>
    <w:rsid w:val="00980C0F"/>
    <w:rsid w:val="00981A83"/>
    <w:rsid w:val="00992903"/>
    <w:rsid w:val="00992AD2"/>
    <w:rsid w:val="009933AC"/>
    <w:rsid w:val="00995E0B"/>
    <w:rsid w:val="00996DDF"/>
    <w:rsid w:val="009A0068"/>
    <w:rsid w:val="009A0DBB"/>
    <w:rsid w:val="009A271A"/>
    <w:rsid w:val="009A2D36"/>
    <w:rsid w:val="009A5AC3"/>
    <w:rsid w:val="009A757C"/>
    <w:rsid w:val="009B1252"/>
    <w:rsid w:val="009B2DE4"/>
    <w:rsid w:val="009B446F"/>
    <w:rsid w:val="009B576C"/>
    <w:rsid w:val="009B6B58"/>
    <w:rsid w:val="009B6D49"/>
    <w:rsid w:val="009C12CD"/>
    <w:rsid w:val="009C1735"/>
    <w:rsid w:val="009C3508"/>
    <w:rsid w:val="009C731D"/>
    <w:rsid w:val="009C7576"/>
    <w:rsid w:val="009C76F7"/>
    <w:rsid w:val="009D0860"/>
    <w:rsid w:val="009D1430"/>
    <w:rsid w:val="009D384F"/>
    <w:rsid w:val="009D43CF"/>
    <w:rsid w:val="009D55F6"/>
    <w:rsid w:val="009D768B"/>
    <w:rsid w:val="009D7828"/>
    <w:rsid w:val="009E445F"/>
    <w:rsid w:val="009E5488"/>
    <w:rsid w:val="009F018B"/>
    <w:rsid w:val="009F0440"/>
    <w:rsid w:val="009F2B96"/>
    <w:rsid w:val="009F5207"/>
    <w:rsid w:val="009F7A7F"/>
    <w:rsid w:val="00A02535"/>
    <w:rsid w:val="00A05BDA"/>
    <w:rsid w:val="00A07EDF"/>
    <w:rsid w:val="00A10E4B"/>
    <w:rsid w:val="00A12567"/>
    <w:rsid w:val="00A13468"/>
    <w:rsid w:val="00A1350E"/>
    <w:rsid w:val="00A159BC"/>
    <w:rsid w:val="00A1708A"/>
    <w:rsid w:val="00A17C43"/>
    <w:rsid w:val="00A26D26"/>
    <w:rsid w:val="00A27112"/>
    <w:rsid w:val="00A30AF7"/>
    <w:rsid w:val="00A35151"/>
    <w:rsid w:val="00A37713"/>
    <w:rsid w:val="00A4020D"/>
    <w:rsid w:val="00A43347"/>
    <w:rsid w:val="00A433F6"/>
    <w:rsid w:val="00A43F52"/>
    <w:rsid w:val="00A446F0"/>
    <w:rsid w:val="00A4524A"/>
    <w:rsid w:val="00A45411"/>
    <w:rsid w:val="00A46913"/>
    <w:rsid w:val="00A47B04"/>
    <w:rsid w:val="00A51B64"/>
    <w:rsid w:val="00A51FB7"/>
    <w:rsid w:val="00A521D7"/>
    <w:rsid w:val="00A52915"/>
    <w:rsid w:val="00A55521"/>
    <w:rsid w:val="00A557D1"/>
    <w:rsid w:val="00A5617D"/>
    <w:rsid w:val="00A614F6"/>
    <w:rsid w:val="00A620AB"/>
    <w:rsid w:val="00A62229"/>
    <w:rsid w:val="00A62D67"/>
    <w:rsid w:val="00A66D07"/>
    <w:rsid w:val="00A719CD"/>
    <w:rsid w:val="00A73559"/>
    <w:rsid w:val="00A7355A"/>
    <w:rsid w:val="00A7451F"/>
    <w:rsid w:val="00A81373"/>
    <w:rsid w:val="00A829F8"/>
    <w:rsid w:val="00A83CA0"/>
    <w:rsid w:val="00A87955"/>
    <w:rsid w:val="00A90264"/>
    <w:rsid w:val="00A91836"/>
    <w:rsid w:val="00A9200B"/>
    <w:rsid w:val="00A931C2"/>
    <w:rsid w:val="00A939E0"/>
    <w:rsid w:val="00AA3196"/>
    <w:rsid w:val="00AA4CB2"/>
    <w:rsid w:val="00AA59B1"/>
    <w:rsid w:val="00AA7350"/>
    <w:rsid w:val="00AB3B97"/>
    <w:rsid w:val="00AB4086"/>
    <w:rsid w:val="00AB4704"/>
    <w:rsid w:val="00AB6330"/>
    <w:rsid w:val="00AB7087"/>
    <w:rsid w:val="00AB74A8"/>
    <w:rsid w:val="00AC19F4"/>
    <w:rsid w:val="00AC1C5B"/>
    <w:rsid w:val="00AC5EF5"/>
    <w:rsid w:val="00AC7CF5"/>
    <w:rsid w:val="00AD6A0D"/>
    <w:rsid w:val="00AD7974"/>
    <w:rsid w:val="00AE0768"/>
    <w:rsid w:val="00AE3364"/>
    <w:rsid w:val="00AE3421"/>
    <w:rsid w:val="00AE5C9B"/>
    <w:rsid w:val="00AF18FD"/>
    <w:rsid w:val="00AF247B"/>
    <w:rsid w:val="00AF4A59"/>
    <w:rsid w:val="00AF4D65"/>
    <w:rsid w:val="00AF6895"/>
    <w:rsid w:val="00B004BD"/>
    <w:rsid w:val="00B0160F"/>
    <w:rsid w:val="00B01F97"/>
    <w:rsid w:val="00B0220A"/>
    <w:rsid w:val="00B0421A"/>
    <w:rsid w:val="00B05DB9"/>
    <w:rsid w:val="00B0629E"/>
    <w:rsid w:val="00B11E67"/>
    <w:rsid w:val="00B128DC"/>
    <w:rsid w:val="00B13549"/>
    <w:rsid w:val="00B15006"/>
    <w:rsid w:val="00B15CFD"/>
    <w:rsid w:val="00B162EE"/>
    <w:rsid w:val="00B2053E"/>
    <w:rsid w:val="00B21761"/>
    <w:rsid w:val="00B2295F"/>
    <w:rsid w:val="00B229AB"/>
    <w:rsid w:val="00B26465"/>
    <w:rsid w:val="00B31086"/>
    <w:rsid w:val="00B31434"/>
    <w:rsid w:val="00B3422E"/>
    <w:rsid w:val="00B3707B"/>
    <w:rsid w:val="00B413C6"/>
    <w:rsid w:val="00B442D3"/>
    <w:rsid w:val="00B445EC"/>
    <w:rsid w:val="00B45D71"/>
    <w:rsid w:val="00B5043A"/>
    <w:rsid w:val="00B53F1A"/>
    <w:rsid w:val="00B544F8"/>
    <w:rsid w:val="00B548DB"/>
    <w:rsid w:val="00B559D0"/>
    <w:rsid w:val="00B60ED0"/>
    <w:rsid w:val="00B62CB9"/>
    <w:rsid w:val="00B64408"/>
    <w:rsid w:val="00B65D20"/>
    <w:rsid w:val="00B66BBA"/>
    <w:rsid w:val="00B70CF2"/>
    <w:rsid w:val="00B71C7A"/>
    <w:rsid w:val="00B71E36"/>
    <w:rsid w:val="00B748DD"/>
    <w:rsid w:val="00B765E6"/>
    <w:rsid w:val="00B770D2"/>
    <w:rsid w:val="00B804AE"/>
    <w:rsid w:val="00B81BF0"/>
    <w:rsid w:val="00B81D19"/>
    <w:rsid w:val="00B82926"/>
    <w:rsid w:val="00B83E51"/>
    <w:rsid w:val="00B84EA2"/>
    <w:rsid w:val="00B86D97"/>
    <w:rsid w:val="00B87917"/>
    <w:rsid w:val="00B87FC6"/>
    <w:rsid w:val="00B92123"/>
    <w:rsid w:val="00B926D7"/>
    <w:rsid w:val="00B92DE0"/>
    <w:rsid w:val="00B94103"/>
    <w:rsid w:val="00B94BD0"/>
    <w:rsid w:val="00B9742D"/>
    <w:rsid w:val="00BA2965"/>
    <w:rsid w:val="00BA3206"/>
    <w:rsid w:val="00BA4897"/>
    <w:rsid w:val="00BA5D31"/>
    <w:rsid w:val="00BA5DFE"/>
    <w:rsid w:val="00BA619D"/>
    <w:rsid w:val="00BA693F"/>
    <w:rsid w:val="00BA758A"/>
    <w:rsid w:val="00BB308E"/>
    <w:rsid w:val="00BB4EC6"/>
    <w:rsid w:val="00BB73B0"/>
    <w:rsid w:val="00BC01BF"/>
    <w:rsid w:val="00BC0C14"/>
    <w:rsid w:val="00BC1FFB"/>
    <w:rsid w:val="00BC50C7"/>
    <w:rsid w:val="00BC55F3"/>
    <w:rsid w:val="00BC624F"/>
    <w:rsid w:val="00BC7159"/>
    <w:rsid w:val="00BC74A9"/>
    <w:rsid w:val="00BD1F60"/>
    <w:rsid w:val="00BD3CDC"/>
    <w:rsid w:val="00BD5D5C"/>
    <w:rsid w:val="00BD6123"/>
    <w:rsid w:val="00BD6348"/>
    <w:rsid w:val="00BD668E"/>
    <w:rsid w:val="00BD6BC4"/>
    <w:rsid w:val="00BD6F28"/>
    <w:rsid w:val="00BD7533"/>
    <w:rsid w:val="00BE379A"/>
    <w:rsid w:val="00BE39C8"/>
    <w:rsid w:val="00BE3B91"/>
    <w:rsid w:val="00BE55C6"/>
    <w:rsid w:val="00BE55CB"/>
    <w:rsid w:val="00BE6B98"/>
    <w:rsid w:val="00BF29FC"/>
    <w:rsid w:val="00BF33EA"/>
    <w:rsid w:val="00BF3E23"/>
    <w:rsid w:val="00BF5CB0"/>
    <w:rsid w:val="00BF7A13"/>
    <w:rsid w:val="00C010FB"/>
    <w:rsid w:val="00C02578"/>
    <w:rsid w:val="00C02E62"/>
    <w:rsid w:val="00C04000"/>
    <w:rsid w:val="00C05FC6"/>
    <w:rsid w:val="00C06DEB"/>
    <w:rsid w:val="00C07F80"/>
    <w:rsid w:val="00C15529"/>
    <w:rsid w:val="00C16582"/>
    <w:rsid w:val="00C177CF"/>
    <w:rsid w:val="00C21C25"/>
    <w:rsid w:val="00C22550"/>
    <w:rsid w:val="00C31E7C"/>
    <w:rsid w:val="00C32B75"/>
    <w:rsid w:val="00C36F8F"/>
    <w:rsid w:val="00C51CC0"/>
    <w:rsid w:val="00C51E3C"/>
    <w:rsid w:val="00C525DD"/>
    <w:rsid w:val="00C55D96"/>
    <w:rsid w:val="00C601BD"/>
    <w:rsid w:val="00C61326"/>
    <w:rsid w:val="00C6483B"/>
    <w:rsid w:val="00C67922"/>
    <w:rsid w:val="00C67BF7"/>
    <w:rsid w:val="00C721CF"/>
    <w:rsid w:val="00C76576"/>
    <w:rsid w:val="00C80FEF"/>
    <w:rsid w:val="00C81233"/>
    <w:rsid w:val="00C81785"/>
    <w:rsid w:val="00C818D1"/>
    <w:rsid w:val="00C8238B"/>
    <w:rsid w:val="00C823AA"/>
    <w:rsid w:val="00C833CF"/>
    <w:rsid w:val="00C94DBC"/>
    <w:rsid w:val="00C96844"/>
    <w:rsid w:val="00CA02F1"/>
    <w:rsid w:val="00CA360D"/>
    <w:rsid w:val="00CA3765"/>
    <w:rsid w:val="00CA3F81"/>
    <w:rsid w:val="00CA5862"/>
    <w:rsid w:val="00CA6744"/>
    <w:rsid w:val="00CA75B6"/>
    <w:rsid w:val="00CA7F96"/>
    <w:rsid w:val="00CB1A4E"/>
    <w:rsid w:val="00CB305C"/>
    <w:rsid w:val="00CB5503"/>
    <w:rsid w:val="00CB59BF"/>
    <w:rsid w:val="00CB5EAA"/>
    <w:rsid w:val="00CC0B82"/>
    <w:rsid w:val="00CC3110"/>
    <w:rsid w:val="00CC4AFF"/>
    <w:rsid w:val="00CC4C1C"/>
    <w:rsid w:val="00CC4F75"/>
    <w:rsid w:val="00CC7BC7"/>
    <w:rsid w:val="00CD038F"/>
    <w:rsid w:val="00CD3B3C"/>
    <w:rsid w:val="00CD470D"/>
    <w:rsid w:val="00CD4977"/>
    <w:rsid w:val="00CD4C91"/>
    <w:rsid w:val="00CE0859"/>
    <w:rsid w:val="00CE0959"/>
    <w:rsid w:val="00CE1703"/>
    <w:rsid w:val="00CE3184"/>
    <w:rsid w:val="00CE66C2"/>
    <w:rsid w:val="00CE68C8"/>
    <w:rsid w:val="00CF30BC"/>
    <w:rsid w:val="00CF5283"/>
    <w:rsid w:val="00CF567F"/>
    <w:rsid w:val="00D01086"/>
    <w:rsid w:val="00D04164"/>
    <w:rsid w:val="00D076BB"/>
    <w:rsid w:val="00D11A2E"/>
    <w:rsid w:val="00D11E5A"/>
    <w:rsid w:val="00D12352"/>
    <w:rsid w:val="00D15492"/>
    <w:rsid w:val="00D2232B"/>
    <w:rsid w:val="00D22615"/>
    <w:rsid w:val="00D22624"/>
    <w:rsid w:val="00D253A4"/>
    <w:rsid w:val="00D256D3"/>
    <w:rsid w:val="00D25F45"/>
    <w:rsid w:val="00D26208"/>
    <w:rsid w:val="00D30326"/>
    <w:rsid w:val="00D32CD4"/>
    <w:rsid w:val="00D33EC1"/>
    <w:rsid w:val="00D340E3"/>
    <w:rsid w:val="00D3421D"/>
    <w:rsid w:val="00D3521F"/>
    <w:rsid w:val="00D3545A"/>
    <w:rsid w:val="00D3795E"/>
    <w:rsid w:val="00D46F4C"/>
    <w:rsid w:val="00D4716E"/>
    <w:rsid w:val="00D47F5E"/>
    <w:rsid w:val="00D50C6F"/>
    <w:rsid w:val="00D51933"/>
    <w:rsid w:val="00D52477"/>
    <w:rsid w:val="00D550DD"/>
    <w:rsid w:val="00D62A68"/>
    <w:rsid w:val="00D67AE3"/>
    <w:rsid w:val="00D70662"/>
    <w:rsid w:val="00D724D6"/>
    <w:rsid w:val="00D72B10"/>
    <w:rsid w:val="00D767B7"/>
    <w:rsid w:val="00D76B1F"/>
    <w:rsid w:val="00D803BA"/>
    <w:rsid w:val="00D81237"/>
    <w:rsid w:val="00D8253E"/>
    <w:rsid w:val="00D8254C"/>
    <w:rsid w:val="00D8300A"/>
    <w:rsid w:val="00D835FF"/>
    <w:rsid w:val="00D8444F"/>
    <w:rsid w:val="00D855E5"/>
    <w:rsid w:val="00D85C3E"/>
    <w:rsid w:val="00D85FAA"/>
    <w:rsid w:val="00D900D2"/>
    <w:rsid w:val="00D90249"/>
    <w:rsid w:val="00D90D27"/>
    <w:rsid w:val="00D91207"/>
    <w:rsid w:val="00D9550F"/>
    <w:rsid w:val="00DA0678"/>
    <w:rsid w:val="00DA1153"/>
    <w:rsid w:val="00DA59F3"/>
    <w:rsid w:val="00DA5B9C"/>
    <w:rsid w:val="00DA743C"/>
    <w:rsid w:val="00DB0454"/>
    <w:rsid w:val="00DB090D"/>
    <w:rsid w:val="00DB2042"/>
    <w:rsid w:val="00DB480F"/>
    <w:rsid w:val="00DB6462"/>
    <w:rsid w:val="00DB69C3"/>
    <w:rsid w:val="00DC0A8A"/>
    <w:rsid w:val="00DC13D5"/>
    <w:rsid w:val="00DC14E0"/>
    <w:rsid w:val="00DC1765"/>
    <w:rsid w:val="00DC306C"/>
    <w:rsid w:val="00DC357C"/>
    <w:rsid w:val="00DC6565"/>
    <w:rsid w:val="00DC6D55"/>
    <w:rsid w:val="00DD48E0"/>
    <w:rsid w:val="00DD58C6"/>
    <w:rsid w:val="00DD6C32"/>
    <w:rsid w:val="00DD7757"/>
    <w:rsid w:val="00DE0686"/>
    <w:rsid w:val="00DE3576"/>
    <w:rsid w:val="00DE4358"/>
    <w:rsid w:val="00DE5D24"/>
    <w:rsid w:val="00DE6E52"/>
    <w:rsid w:val="00DF1D21"/>
    <w:rsid w:val="00DF1FE3"/>
    <w:rsid w:val="00DF2081"/>
    <w:rsid w:val="00DF2921"/>
    <w:rsid w:val="00DF5042"/>
    <w:rsid w:val="00DF64D9"/>
    <w:rsid w:val="00E02440"/>
    <w:rsid w:val="00E0636E"/>
    <w:rsid w:val="00E0777E"/>
    <w:rsid w:val="00E1033A"/>
    <w:rsid w:val="00E108F6"/>
    <w:rsid w:val="00E1336C"/>
    <w:rsid w:val="00E1515E"/>
    <w:rsid w:val="00E20624"/>
    <w:rsid w:val="00E21CF2"/>
    <w:rsid w:val="00E231B5"/>
    <w:rsid w:val="00E25A88"/>
    <w:rsid w:val="00E26580"/>
    <w:rsid w:val="00E27727"/>
    <w:rsid w:val="00E3183C"/>
    <w:rsid w:val="00E31898"/>
    <w:rsid w:val="00E31F88"/>
    <w:rsid w:val="00E32440"/>
    <w:rsid w:val="00E33063"/>
    <w:rsid w:val="00E354B7"/>
    <w:rsid w:val="00E369C9"/>
    <w:rsid w:val="00E41431"/>
    <w:rsid w:val="00E4235E"/>
    <w:rsid w:val="00E42FF9"/>
    <w:rsid w:val="00E43C45"/>
    <w:rsid w:val="00E43C5D"/>
    <w:rsid w:val="00E44716"/>
    <w:rsid w:val="00E44D04"/>
    <w:rsid w:val="00E46865"/>
    <w:rsid w:val="00E468AF"/>
    <w:rsid w:val="00E469AE"/>
    <w:rsid w:val="00E5073F"/>
    <w:rsid w:val="00E512CB"/>
    <w:rsid w:val="00E51869"/>
    <w:rsid w:val="00E523EE"/>
    <w:rsid w:val="00E52636"/>
    <w:rsid w:val="00E532B4"/>
    <w:rsid w:val="00E547B7"/>
    <w:rsid w:val="00E562D3"/>
    <w:rsid w:val="00E62C50"/>
    <w:rsid w:val="00E63B7B"/>
    <w:rsid w:val="00E64987"/>
    <w:rsid w:val="00E64A70"/>
    <w:rsid w:val="00E65D3D"/>
    <w:rsid w:val="00E67759"/>
    <w:rsid w:val="00E70090"/>
    <w:rsid w:val="00E70322"/>
    <w:rsid w:val="00E709B9"/>
    <w:rsid w:val="00E7276B"/>
    <w:rsid w:val="00E727C9"/>
    <w:rsid w:val="00E72B05"/>
    <w:rsid w:val="00E73CA7"/>
    <w:rsid w:val="00E74963"/>
    <w:rsid w:val="00E74CF6"/>
    <w:rsid w:val="00E7684A"/>
    <w:rsid w:val="00E82488"/>
    <w:rsid w:val="00E832E5"/>
    <w:rsid w:val="00E83C0F"/>
    <w:rsid w:val="00E861E6"/>
    <w:rsid w:val="00E87079"/>
    <w:rsid w:val="00E90262"/>
    <w:rsid w:val="00E90720"/>
    <w:rsid w:val="00E91102"/>
    <w:rsid w:val="00E923DA"/>
    <w:rsid w:val="00E9434B"/>
    <w:rsid w:val="00E95E7B"/>
    <w:rsid w:val="00E96D17"/>
    <w:rsid w:val="00E97610"/>
    <w:rsid w:val="00EA0274"/>
    <w:rsid w:val="00EA1057"/>
    <w:rsid w:val="00EA1D4B"/>
    <w:rsid w:val="00EA3407"/>
    <w:rsid w:val="00EA7782"/>
    <w:rsid w:val="00EA7B95"/>
    <w:rsid w:val="00EB11C1"/>
    <w:rsid w:val="00EB2670"/>
    <w:rsid w:val="00EB3244"/>
    <w:rsid w:val="00EB5CB5"/>
    <w:rsid w:val="00EB642D"/>
    <w:rsid w:val="00EC2426"/>
    <w:rsid w:val="00EC2526"/>
    <w:rsid w:val="00EC2C7B"/>
    <w:rsid w:val="00ED2BD4"/>
    <w:rsid w:val="00ED4335"/>
    <w:rsid w:val="00ED4F60"/>
    <w:rsid w:val="00ED566E"/>
    <w:rsid w:val="00ED7B60"/>
    <w:rsid w:val="00EE06FF"/>
    <w:rsid w:val="00EE075D"/>
    <w:rsid w:val="00EE3FE1"/>
    <w:rsid w:val="00EE51CB"/>
    <w:rsid w:val="00EE56C8"/>
    <w:rsid w:val="00EE6E8F"/>
    <w:rsid w:val="00EF1DFF"/>
    <w:rsid w:val="00EF3AA6"/>
    <w:rsid w:val="00EF4F3A"/>
    <w:rsid w:val="00EF6D9D"/>
    <w:rsid w:val="00F00F56"/>
    <w:rsid w:val="00F00FC1"/>
    <w:rsid w:val="00F0266E"/>
    <w:rsid w:val="00F028E3"/>
    <w:rsid w:val="00F05888"/>
    <w:rsid w:val="00F06965"/>
    <w:rsid w:val="00F139A4"/>
    <w:rsid w:val="00F17398"/>
    <w:rsid w:val="00F20F46"/>
    <w:rsid w:val="00F210FE"/>
    <w:rsid w:val="00F219A6"/>
    <w:rsid w:val="00F26DF0"/>
    <w:rsid w:val="00F27B07"/>
    <w:rsid w:val="00F30924"/>
    <w:rsid w:val="00F357DD"/>
    <w:rsid w:val="00F360B6"/>
    <w:rsid w:val="00F402FA"/>
    <w:rsid w:val="00F436C7"/>
    <w:rsid w:val="00F4434C"/>
    <w:rsid w:val="00F46FA6"/>
    <w:rsid w:val="00F50E44"/>
    <w:rsid w:val="00F5116F"/>
    <w:rsid w:val="00F51B62"/>
    <w:rsid w:val="00F55220"/>
    <w:rsid w:val="00F566DD"/>
    <w:rsid w:val="00F56DCA"/>
    <w:rsid w:val="00F619F4"/>
    <w:rsid w:val="00F61DC9"/>
    <w:rsid w:val="00F63181"/>
    <w:rsid w:val="00F6561A"/>
    <w:rsid w:val="00F66068"/>
    <w:rsid w:val="00F665FC"/>
    <w:rsid w:val="00F70033"/>
    <w:rsid w:val="00F72C2A"/>
    <w:rsid w:val="00F74522"/>
    <w:rsid w:val="00F76739"/>
    <w:rsid w:val="00F7718F"/>
    <w:rsid w:val="00F83EB0"/>
    <w:rsid w:val="00F8604A"/>
    <w:rsid w:val="00F866AE"/>
    <w:rsid w:val="00F9441A"/>
    <w:rsid w:val="00F94CDB"/>
    <w:rsid w:val="00F962BC"/>
    <w:rsid w:val="00F97C5C"/>
    <w:rsid w:val="00FA1E45"/>
    <w:rsid w:val="00FA4B70"/>
    <w:rsid w:val="00FA7793"/>
    <w:rsid w:val="00FB10EC"/>
    <w:rsid w:val="00FB6194"/>
    <w:rsid w:val="00FB7234"/>
    <w:rsid w:val="00FC0728"/>
    <w:rsid w:val="00FC07DC"/>
    <w:rsid w:val="00FC10FD"/>
    <w:rsid w:val="00FC4D3B"/>
    <w:rsid w:val="00FC6F11"/>
    <w:rsid w:val="00FD030E"/>
    <w:rsid w:val="00FD1652"/>
    <w:rsid w:val="00FD3EC5"/>
    <w:rsid w:val="00FD7BFE"/>
    <w:rsid w:val="00FE0384"/>
    <w:rsid w:val="00FE075D"/>
    <w:rsid w:val="00FE1EB7"/>
    <w:rsid w:val="00FE1EC6"/>
    <w:rsid w:val="00FE50BF"/>
    <w:rsid w:val="00FE6905"/>
    <w:rsid w:val="00FF0A7B"/>
    <w:rsid w:val="00FF145B"/>
    <w:rsid w:val="00FF157B"/>
    <w:rsid w:val="00FF2AFC"/>
    <w:rsid w:val="00FF3E5D"/>
    <w:rsid w:val="00FF5C9F"/>
    <w:rsid w:val="00FF6226"/>
  </w:rsids>
  <m:mathPr>
    <m:mathFont m:val="Cambria Math"/>
    <m:brkBin m:val="before"/>
    <m:brkBinSub m:val="--"/>
    <m:smallFrac/>
    <m:dispDef/>
    <m:lMargin m:val="0"/>
    <m:rMargin m:val="0"/>
    <m:defJc m:val="centerGroup"/>
    <m:wrapRight/>
    <m:intLim m:val="subSup"/>
    <m:naryLim m:val="subSup"/>
  </m:mathPr>
  <w:themeFontLang w:val="de-DE"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BD815E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de-DE" w:eastAsia="de-DE"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0"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sid w:val="000D02BD"/>
    <w:rPr>
      <w:rFonts w:ascii="Arial" w:eastAsia="Times New Roman" w:hAnsi="Arial"/>
    </w:rPr>
  </w:style>
  <w:style w:type="paragraph" w:styleId="berschrift1">
    <w:name w:val="heading 1"/>
    <w:basedOn w:val="Standard"/>
    <w:link w:val="berschrift1Zchn"/>
    <w:uiPriority w:val="9"/>
    <w:qFormat/>
    <w:rsid w:val="00675C3C"/>
    <w:pPr>
      <w:spacing w:before="100" w:beforeAutospacing="1" w:after="100" w:afterAutospacing="1"/>
      <w:outlineLvl w:val="0"/>
    </w:pPr>
    <w:rPr>
      <w:rFonts w:ascii="Times" w:eastAsia="Cambria" w:hAnsi="Times"/>
      <w:b/>
      <w:bCs/>
      <w:kern w:val="36"/>
      <w:sz w:val="48"/>
      <w:szCs w:val="48"/>
    </w:rPr>
  </w:style>
  <w:style w:type="paragraph" w:styleId="berschrift2">
    <w:name w:val="heading 2"/>
    <w:basedOn w:val="Standard"/>
    <w:next w:val="Standard"/>
    <w:link w:val="berschrift2Zchn"/>
    <w:uiPriority w:val="9"/>
    <w:semiHidden/>
    <w:unhideWhenUsed/>
    <w:qFormat/>
    <w:rsid w:val="00CC0B82"/>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rsid w:val="000D02BD"/>
    <w:rPr>
      <w:sz w:val="22"/>
    </w:rPr>
  </w:style>
  <w:style w:type="character" w:customStyle="1" w:styleId="TextkrperZchn">
    <w:name w:val="Textkörper Zchn"/>
    <w:link w:val="Textkrper"/>
    <w:rsid w:val="000D02BD"/>
    <w:rPr>
      <w:rFonts w:ascii="Arial" w:eastAsia="Times New Roman" w:hAnsi="Arial" w:cs="Times New Roman"/>
      <w:sz w:val="22"/>
      <w:szCs w:val="20"/>
    </w:rPr>
  </w:style>
  <w:style w:type="paragraph" w:styleId="Kopfzeile">
    <w:name w:val="header"/>
    <w:basedOn w:val="Standard"/>
    <w:link w:val="KopfzeileZchn"/>
    <w:unhideWhenUsed/>
    <w:rsid w:val="007C1046"/>
    <w:pPr>
      <w:tabs>
        <w:tab w:val="center" w:pos="4536"/>
        <w:tab w:val="right" w:pos="9072"/>
      </w:tabs>
    </w:pPr>
  </w:style>
  <w:style w:type="character" w:customStyle="1" w:styleId="KopfzeileZchn">
    <w:name w:val="Kopfzeile Zchn"/>
    <w:link w:val="Kopfzeile"/>
    <w:rsid w:val="007C1046"/>
    <w:rPr>
      <w:rFonts w:ascii="Arial" w:eastAsia="Times New Roman" w:hAnsi="Arial" w:cs="Times New Roman"/>
      <w:sz w:val="20"/>
      <w:szCs w:val="20"/>
      <w:lang w:eastAsia="de-DE"/>
    </w:rPr>
  </w:style>
  <w:style w:type="paragraph" w:styleId="Fuzeile">
    <w:name w:val="footer"/>
    <w:basedOn w:val="Standard"/>
    <w:link w:val="FuzeileZchn"/>
    <w:uiPriority w:val="99"/>
    <w:unhideWhenUsed/>
    <w:rsid w:val="007C1046"/>
    <w:pPr>
      <w:tabs>
        <w:tab w:val="center" w:pos="4536"/>
        <w:tab w:val="right" w:pos="9072"/>
      </w:tabs>
    </w:pPr>
  </w:style>
  <w:style w:type="character" w:customStyle="1" w:styleId="FuzeileZchn">
    <w:name w:val="Fußzeile Zchn"/>
    <w:link w:val="Fuzeile"/>
    <w:uiPriority w:val="99"/>
    <w:rsid w:val="007C1046"/>
    <w:rPr>
      <w:rFonts w:ascii="Arial" w:eastAsia="Times New Roman" w:hAnsi="Arial" w:cs="Times New Roman"/>
      <w:sz w:val="20"/>
      <w:szCs w:val="20"/>
      <w:lang w:eastAsia="de-DE"/>
    </w:rPr>
  </w:style>
  <w:style w:type="character" w:styleId="Seitenzahl">
    <w:name w:val="page number"/>
    <w:basedOn w:val="Absatz-Standardschriftart"/>
    <w:rsid w:val="007C1046"/>
  </w:style>
  <w:style w:type="paragraph" w:styleId="Sprechblasentext">
    <w:name w:val="Balloon Text"/>
    <w:basedOn w:val="Standard"/>
    <w:link w:val="SprechblasentextZchn"/>
    <w:uiPriority w:val="99"/>
    <w:semiHidden/>
    <w:unhideWhenUsed/>
    <w:rsid w:val="00F866AE"/>
    <w:rPr>
      <w:rFonts w:ascii="Lucida Grande" w:hAnsi="Lucida Grande"/>
      <w:sz w:val="18"/>
      <w:szCs w:val="18"/>
    </w:rPr>
  </w:style>
  <w:style w:type="character" w:customStyle="1" w:styleId="SprechblasentextZchn">
    <w:name w:val="Sprechblasentext Zchn"/>
    <w:link w:val="Sprechblasentext"/>
    <w:uiPriority w:val="99"/>
    <w:semiHidden/>
    <w:rsid w:val="00F866AE"/>
    <w:rPr>
      <w:rFonts w:ascii="Lucida Grande" w:eastAsia="Times New Roman" w:hAnsi="Lucida Grande" w:cs="Times New Roman"/>
      <w:sz w:val="18"/>
      <w:szCs w:val="18"/>
      <w:lang w:eastAsia="de-DE"/>
    </w:rPr>
  </w:style>
  <w:style w:type="paragraph" w:styleId="Listenabsatz">
    <w:name w:val="List Paragraph"/>
    <w:basedOn w:val="Standard"/>
    <w:qFormat/>
    <w:rsid w:val="00B229AB"/>
    <w:pPr>
      <w:ind w:left="720"/>
      <w:contextualSpacing/>
    </w:pPr>
  </w:style>
  <w:style w:type="character" w:styleId="Link">
    <w:name w:val="Hyperlink"/>
    <w:uiPriority w:val="99"/>
    <w:unhideWhenUsed/>
    <w:rsid w:val="00894BC0"/>
    <w:rPr>
      <w:color w:val="0000FF"/>
      <w:u w:val="single"/>
    </w:rPr>
  </w:style>
  <w:style w:type="character" w:styleId="Kommentarzeichen">
    <w:name w:val="annotation reference"/>
    <w:uiPriority w:val="99"/>
    <w:semiHidden/>
    <w:unhideWhenUsed/>
    <w:rsid w:val="00564D61"/>
    <w:rPr>
      <w:sz w:val="18"/>
      <w:szCs w:val="18"/>
    </w:rPr>
  </w:style>
  <w:style w:type="paragraph" w:styleId="Kommentartext">
    <w:name w:val="annotation text"/>
    <w:basedOn w:val="Standard"/>
    <w:link w:val="KommentartextZchn"/>
    <w:uiPriority w:val="99"/>
    <w:semiHidden/>
    <w:unhideWhenUsed/>
    <w:rsid w:val="00564D61"/>
    <w:rPr>
      <w:sz w:val="24"/>
      <w:szCs w:val="24"/>
    </w:rPr>
  </w:style>
  <w:style w:type="character" w:customStyle="1" w:styleId="KommentartextZchn">
    <w:name w:val="Kommentartext Zchn"/>
    <w:link w:val="Kommentartext"/>
    <w:uiPriority w:val="99"/>
    <w:semiHidden/>
    <w:rsid w:val="00564D61"/>
    <w:rPr>
      <w:rFonts w:ascii="Arial" w:eastAsia="Times New Roman" w:hAnsi="Arial" w:cs="Times New Roman"/>
      <w:lang w:eastAsia="de-DE"/>
    </w:rPr>
  </w:style>
  <w:style w:type="paragraph" w:styleId="Kommentarthema">
    <w:name w:val="annotation subject"/>
    <w:basedOn w:val="Kommentartext"/>
    <w:next w:val="Kommentartext"/>
    <w:link w:val="KommentarthemaZchn"/>
    <w:uiPriority w:val="99"/>
    <w:semiHidden/>
    <w:unhideWhenUsed/>
    <w:rsid w:val="00564D61"/>
    <w:rPr>
      <w:b/>
      <w:bCs/>
      <w:sz w:val="20"/>
      <w:szCs w:val="20"/>
    </w:rPr>
  </w:style>
  <w:style w:type="character" w:customStyle="1" w:styleId="KommentarthemaZchn">
    <w:name w:val="Kommentarthema Zchn"/>
    <w:link w:val="Kommentarthema"/>
    <w:uiPriority w:val="99"/>
    <w:semiHidden/>
    <w:rsid w:val="00564D61"/>
    <w:rPr>
      <w:rFonts w:ascii="Arial" w:eastAsia="Times New Roman" w:hAnsi="Arial" w:cs="Times New Roman"/>
      <w:b/>
      <w:bCs/>
      <w:sz w:val="20"/>
      <w:szCs w:val="20"/>
      <w:lang w:eastAsia="de-DE"/>
    </w:rPr>
  </w:style>
  <w:style w:type="paragraph" w:styleId="berarbeitung">
    <w:name w:val="Revision"/>
    <w:hidden/>
    <w:uiPriority w:val="99"/>
    <w:semiHidden/>
    <w:rsid w:val="005F030B"/>
    <w:rPr>
      <w:rFonts w:ascii="Arial" w:eastAsia="Times New Roman" w:hAnsi="Arial"/>
    </w:rPr>
  </w:style>
  <w:style w:type="paragraph" w:styleId="StandardWeb">
    <w:name w:val="Normal (Web)"/>
    <w:basedOn w:val="Standard"/>
    <w:uiPriority w:val="99"/>
    <w:semiHidden/>
    <w:unhideWhenUsed/>
    <w:rsid w:val="00675C3C"/>
    <w:pPr>
      <w:spacing w:before="100" w:beforeAutospacing="1" w:after="100" w:afterAutospacing="1"/>
    </w:pPr>
    <w:rPr>
      <w:rFonts w:ascii="Times" w:eastAsia="Cambria" w:hAnsi="Times"/>
    </w:rPr>
  </w:style>
  <w:style w:type="character" w:customStyle="1" w:styleId="berschrift1Zchn">
    <w:name w:val="Überschrift 1 Zchn"/>
    <w:link w:val="berschrift1"/>
    <w:uiPriority w:val="9"/>
    <w:rsid w:val="00675C3C"/>
    <w:rPr>
      <w:rFonts w:ascii="Times" w:hAnsi="Times"/>
      <w:b/>
      <w:bCs/>
      <w:kern w:val="36"/>
      <w:sz w:val="48"/>
      <w:szCs w:val="48"/>
    </w:rPr>
  </w:style>
  <w:style w:type="character" w:styleId="Fett">
    <w:name w:val="Strong"/>
    <w:uiPriority w:val="22"/>
    <w:qFormat/>
    <w:rsid w:val="00AA59B1"/>
    <w:rPr>
      <w:b/>
      <w:bCs/>
    </w:rPr>
  </w:style>
  <w:style w:type="character" w:styleId="BesuchterLink">
    <w:name w:val="FollowedHyperlink"/>
    <w:basedOn w:val="Absatz-Standardschriftart"/>
    <w:uiPriority w:val="99"/>
    <w:semiHidden/>
    <w:unhideWhenUsed/>
    <w:rsid w:val="007856A2"/>
    <w:rPr>
      <w:color w:val="800080" w:themeColor="followedHyperlink"/>
      <w:u w:val="single"/>
    </w:rPr>
  </w:style>
  <w:style w:type="character" w:customStyle="1" w:styleId="berschrift2Zchn">
    <w:name w:val="Überschrift 2 Zchn"/>
    <w:basedOn w:val="Absatz-Standardschriftart"/>
    <w:link w:val="berschrift2"/>
    <w:uiPriority w:val="9"/>
    <w:semiHidden/>
    <w:rsid w:val="00CC0B82"/>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138264">
      <w:bodyDiv w:val="1"/>
      <w:marLeft w:val="0"/>
      <w:marRight w:val="0"/>
      <w:marTop w:val="0"/>
      <w:marBottom w:val="0"/>
      <w:divBdr>
        <w:top w:val="none" w:sz="0" w:space="0" w:color="auto"/>
        <w:left w:val="none" w:sz="0" w:space="0" w:color="auto"/>
        <w:bottom w:val="none" w:sz="0" w:space="0" w:color="auto"/>
        <w:right w:val="none" w:sz="0" w:space="0" w:color="auto"/>
      </w:divBdr>
    </w:div>
    <w:div w:id="260140708">
      <w:bodyDiv w:val="1"/>
      <w:marLeft w:val="0"/>
      <w:marRight w:val="0"/>
      <w:marTop w:val="0"/>
      <w:marBottom w:val="0"/>
      <w:divBdr>
        <w:top w:val="none" w:sz="0" w:space="0" w:color="auto"/>
        <w:left w:val="none" w:sz="0" w:space="0" w:color="auto"/>
        <w:bottom w:val="none" w:sz="0" w:space="0" w:color="auto"/>
        <w:right w:val="none" w:sz="0" w:space="0" w:color="auto"/>
      </w:divBdr>
    </w:div>
    <w:div w:id="396055480">
      <w:bodyDiv w:val="1"/>
      <w:marLeft w:val="0"/>
      <w:marRight w:val="0"/>
      <w:marTop w:val="0"/>
      <w:marBottom w:val="0"/>
      <w:divBdr>
        <w:top w:val="none" w:sz="0" w:space="0" w:color="auto"/>
        <w:left w:val="none" w:sz="0" w:space="0" w:color="auto"/>
        <w:bottom w:val="none" w:sz="0" w:space="0" w:color="auto"/>
        <w:right w:val="none" w:sz="0" w:space="0" w:color="auto"/>
      </w:divBdr>
    </w:div>
    <w:div w:id="403844309">
      <w:bodyDiv w:val="1"/>
      <w:marLeft w:val="0"/>
      <w:marRight w:val="0"/>
      <w:marTop w:val="0"/>
      <w:marBottom w:val="0"/>
      <w:divBdr>
        <w:top w:val="none" w:sz="0" w:space="0" w:color="auto"/>
        <w:left w:val="none" w:sz="0" w:space="0" w:color="auto"/>
        <w:bottom w:val="none" w:sz="0" w:space="0" w:color="auto"/>
        <w:right w:val="none" w:sz="0" w:space="0" w:color="auto"/>
      </w:divBdr>
    </w:div>
    <w:div w:id="510070168">
      <w:bodyDiv w:val="1"/>
      <w:marLeft w:val="0"/>
      <w:marRight w:val="0"/>
      <w:marTop w:val="0"/>
      <w:marBottom w:val="0"/>
      <w:divBdr>
        <w:top w:val="none" w:sz="0" w:space="0" w:color="auto"/>
        <w:left w:val="none" w:sz="0" w:space="0" w:color="auto"/>
        <w:bottom w:val="none" w:sz="0" w:space="0" w:color="auto"/>
        <w:right w:val="none" w:sz="0" w:space="0" w:color="auto"/>
      </w:divBdr>
    </w:div>
    <w:div w:id="586698348">
      <w:bodyDiv w:val="1"/>
      <w:marLeft w:val="0"/>
      <w:marRight w:val="0"/>
      <w:marTop w:val="0"/>
      <w:marBottom w:val="0"/>
      <w:divBdr>
        <w:top w:val="none" w:sz="0" w:space="0" w:color="auto"/>
        <w:left w:val="none" w:sz="0" w:space="0" w:color="auto"/>
        <w:bottom w:val="none" w:sz="0" w:space="0" w:color="auto"/>
        <w:right w:val="none" w:sz="0" w:space="0" w:color="auto"/>
      </w:divBdr>
    </w:div>
    <w:div w:id="716054640">
      <w:bodyDiv w:val="1"/>
      <w:marLeft w:val="0"/>
      <w:marRight w:val="0"/>
      <w:marTop w:val="0"/>
      <w:marBottom w:val="0"/>
      <w:divBdr>
        <w:top w:val="none" w:sz="0" w:space="0" w:color="auto"/>
        <w:left w:val="none" w:sz="0" w:space="0" w:color="auto"/>
        <w:bottom w:val="none" w:sz="0" w:space="0" w:color="auto"/>
        <w:right w:val="none" w:sz="0" w:space="0" w:color="auto"/>
      </w:divBdr>
    </w:div>
    <w:div w:id="1501509793">
      <w:bodyDiv w:val="1"/>
      <w:marLeft w:val="0"/>
      <w:marRight w:val="0"/>
      <w:marTop w:val="0"/>
      <w:marBottom w:val="0"/>
      <w:divBdr>
        <w:top w:val="none" w:sz="0" w:space="0" w:color="auto"/>
        <w:left w:val="none" w:sz="0" w:space="0" w:color="auto"/>
        <w:bottom w:val="none" w:sz="0" w:space="0" w:color="auto"/>
        <w:right w:val="none" w:sz="0" w:space="0" w:color="auto"/>
      </w:divBdr>
    </w:div>
    <w:div w:id="213767446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a.kassubek@arts-others.de" TargetMode="External"/><Relationship Id="rId12" Type="http://schemas.openxmlformats.org/officeDocument/2006/relationships/header" Target="header1.xml"/><Relationship Id="rId13" Type="http://schemas.openxmlformats.org/officeDocument/2006/relationships/header" Target="header2.xml"/><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header" Target="header3.xml"/><Relationship Id="rId17" Type="http://schemas.openxmlformats.org/officeDocument/2006/relationships/footer" Target="footer3.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3.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4F6E0B3-7229-A249-B792-0DD92ACC4B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485</Words>
  <Characters>3059</Characters>
  <Application>Microsoft Macintosh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
    </vt:vector>
  </TitlesOfParts>
  <Company>Arts &amp; Others Communication GmbH</Company>
  <LinksUpToDate>false</LinksUpToDate>
  <CharactersWithSpaces>3537</CharactersWithSpaces>
  <SharedDoc>false</SharedDoc>
  <HyperlinkBase/>
  <HLinks>
    <vt:vector size="12" baseType="variant">
      <vt:variant>
        <vt:i4>7602241</vt:i4>
      </vt:variant>
      <vt:variant>
        <vt:i4>3</vt:i4>
      </vt:variant>
      <vt:variant>
        <vt:i4>0</vt:i4>
      </vt:variant>
      <vt:variant>
        <vt:i4>5</vt:i4>
      </vt:variant>
      <vt:variant>
        <vt:lpwstr>mailto:a.kassubek@arts-others.de</vt:lpwstr>
      </vt:variant>
      <vt:variant>
        <vt:lpwstr/>
      </vt:variant>
      <vt:variant>
        <vt:i4>1638422</vt:i4>
      </vt:variant>
      <vt:variant>
        <vt:i4>0</vt:i4>
      </vt:variant>
      <vt:variant>
        <vt:i4>0</vt:i4>
      </vt:variant>
      <vt:variant>
        <vt:i4>5</vt:i4>
      </vt:variant>
      <vt:variant>
        <vt:lpwstr>http://www.sicher-besser.com/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 Falk</dc:creator>
  <cp:lastModifiedBy>A&amp;O Anmerkung</cp:lastModifiedBy>
  <cp:revision>3</cp:revision>
  <cp:lastPrinted>2015-01-15T14:58:00Z</cp:lastPrinted>
  <dcterms:created xsi:type="dcterms:W3CDTF">2017-02-07T08:33:00Z</dcterms:created>
  <dcterms:modified xsi:type="dcterms:W3CDTF">2017-02-08T11:57:00Z</dcterms:modified>
</cp:coreProperties>
</file>