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D0CF" w14:textId="77777777" w:rsidR="00543A0C" w:rsidRPr="007B1D54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7B1D54">
        <w:t>Presseinformation</w:t>
      </w:r>
    </w:p>
    <w:p w14:paraId="51444886" w14:textId="6C337023" w:rsidR="0002722C" w:rsidRPr="00574D5B" w:rsidRDefault="006E3094" w:rsidP="008E0C5E">
      <w:pPr>
        <w:pStyle w:val="Subhead"/>
      </w:pPr>
      <w:r w:rsidRPr="00574D5B">
        <w:t>ARDEX AF 490 / ARDEX AF 823</w:t>
      </w:r>
    </w:p>
    <w:p w14:paraId="439F26C7" w14:textId="75BB2025" w:rsidR="0002722C" w:rsidRDefault="000D6A09" w:rsidP="00233E0A">
      <w:pPr>
        <w:pStyle w:val="Headline"/>
      </w:pPr>
      <w:r>
        <w:t>Ob schubfest oder leitfähig: Die neuen Ardex-Bodenprodukte haben es in sich</w:t>
      </w:r>
      <w:r w:rsidR="00D0089D">
        <w:t xml:space="preserve"> </w:t>
      </w:r>
    </w:p>
    <w:p w14:paraId="65A97E58" w14:textId="7F7B5D20" w:rsidR="00704639" w:rsidRDefault="00233E0A" w:rsidP="00985C83">
      <w:pPr>
        <w:pStyle w:val="Datum"/>
      </w:pPr>
      <w:r w:rsidRPr="009F0A45">
        <w:t xml:space="preserve">Witten, </w:t>
      </w:r>
      <w:r w:rsidR="006609F2">
        <w:t>1</w:t>
      </w:r>
      <w:r w:rsidR="003C39C6">
        <w:t>1</w:t>
      </w:r>
      <w:r w:rsidR="008A4442">
        <w:t>. Juli 2019. A</w:t>
      </w:r>
      <w:r w:rsidR="009F0A45" w:rsidRPr="009F0A45">
        <w:t xml:space="preserve">rdex </w:t>
      </w:r>
      <w:r w:rsidR="009C5E5F">
        <w:t>bringt</w:t>
      </w:r>
      <w:r w:rsidR="009F0A45" w:rsidRPr="009F0A45">
        <w:t xml:space="preserve"> zum zweiten Halb</w:t>
      </w:r>
      <w:r w:rsidR="009F0A45">
        <w:t xml:space="preserve">jahr 2019 </w:t>
      </w:r>
      <w:r w:rsidR="00D24B90">
        <w:t>zwei wichtige Systemergänzungen</w:t>
      </w:r>
      <w:r w:rsidR="00A959BE">
        <w:t xml:space="preserve"> für den Bodenbereich</w:t>
      </w:r>
      <w:r w:rsidR="009F0A45">
        <w:t xml:space="preserve"> auf den Markt</w:t>
      </w:r>
      <w:r w:rsidR="00C828B5">
        <w:t xml:space="preserve">: ARDEX AF 490 </w:t>
      </w:r>
      <w:r w:rsidR="003D7801">
        <w:t xml:space="preserve">ist ein </w:t>
      </w:r>
      <w:r w:rsidR="00CB6819">
        <w:t xml:space="preserve">reaktiver </w:t>
      </w:r>
      <w:r w:rsidR="003D7801">
        <w:t xml:space="preserve">2K-PU </w:t>
      </w:r>
      <w:r w:rsidR="006548E5">
        <w:t xml:space="preserve">Klebstoff </w:t>
      </w:r>
      <w:r w:rsidR="003D7801">
        <w:t xml:space="preserve">für </w:t>
      </w:r>
      <w:r w:rsidR="00CB6819">
        <w:t>die schubfeste Verklebung von</w:t>
      </w:r>
      <w:r w:rsidR="006548E5">
        <w:t xml:space="preserve"> Parkett- und Massivh</w:t>
      </w:r>
      <w:r w:rsidR="007D2C72">
        <w:t>olzböden im Innenraum</w:t>
      </w:r>
      <w:r w:rsidR="003D7801">
        <w:t>.</w:t>
      </w:r>
      <w:r w:rsidR="007D2C72">
        <w:t xml:space="preserve"> </w:t>
      </w:r>
      <w:r w:rsidR="007B1D54">
        <w:t>Die</w:t>
      </w:r>
      <w:r w:rsidR="001811C8">
        <w:t xml:space="preserve"> </w:t>
      </w:r>
      <w:r w:rsidR="00C828B5">
        <w:t xml:space="preserve">leitfähige </w:t>
      </w:r>
      <w:r w:rsidR="001811C8">
        <w:t>Dispersionsg</w:t>
      </w:r>
      <w:r w:rsidR="00C828B5">
        <w:t>rundierung ARDEX AF 823</w:t>
      </w:r>
      <w:r w:rsidR="003D7801">
        <w:t xml:space="preserve"> </w:t>
      </w:r>
      <w:r w:rsidR="007B1D54">
        <w:t xml:space="preserve">dient als Grundlage für ableitfähige </w:t>
      </w:r>
      <w:r w:rsidR="0034759C">
        <w:t>Böden</w:t>
      </w:r>
      <w:r w:rsidR="007B54EF">
        <w:t xml:space="preserve"> in Spezialbereichen</w:t>
      </w:r>
      <w:r w:rsidR="0034759C">
        <w:t xml:space="preserve"> – ganz ohne Kupferbandnetz</w:t>
      </w:r>
      <w:r w:rsidR="00C828B5">
        <w:t xml:space="preserve">. Damit </w:t>
      </w:r>
      <w:r w:rsidR="00A71B3A">
        <w:t xml:space="preserve">führt </w:t>
      </w:r>
      <w:r w:rsidR="00C828B5">
        <w:t>der Bauchemiehersteller</w:t>
      </w:r>
      <w:r w:rsidR="00A71B3A">
        <w:t xml:space="preserve"> die </w:t>
      </w:r>
      <w:r w:rsidR="00FA6A82">
        <w:t xml:space="preserve">Anfang 2018 gestartete </w:t>
      </w:r>
      <w:r w:rsidR="00A71B3A">
        <w:t>Kampagne „Deine Meisterleistung am Boden“</w:t>
      </w:r>
      <w:r w:rsidR="00EA6496">
        <w:t xml:space="preserve"> mit durchdachten Systemen</w:t>
      </w:r>
      <w:r w:rsidR="00A71B3A">
        <w:t xml:space="preserve"> fort.</w:t>
      </w:r>
    </w:p>
    <w:p w14:paraId="41128868" w14:textId="213019AA" w:rsidR="00A72AF7" w:rsidRPr="006609F2" w:rsidRDefault="006609F2" w:rsidP="00604EEB">
      <w:pPr>
        <w:pStyle w:val="Flietext"/>
      </w:pPr>
      <w:r w:rsidRPr="006609F2">
        <w:rPr>
          <w:b/>
        </w:rPr>
        <w:t>Schubfeste Verklebung von Parkett- und Massivholzböden im Innenraum</w:t>
      </w:r>
      <w:r>
        <w:rPr>
          <w:b/>
        </w:rPr>
        <w:br/>
      </w:r>
      <w:r w:rsidR="0017280B">
        <w:t xml:space="preserve">Hauptvorteil des neuen </w:t>
      </w:r>
      <w:r w:rsidR="004805BD">
        <w:t>2K-PU</w:t>
      </w:r>
      <w:r w:rsidR="00561E2F">
        <w:t xml:space="preserve"> Parkettklebers</w:t>
      </w:r>
      <w:r w:rsidR="004805BD">
        <w:t xml:space="preserve"> </w:t>
      </w:r>
      <w:r w:rsidR="006118BE">
        <w:t xml:space="preserve">ARDEX </w:t>
      </w:r>
      <w:r w:rsidR="004805BD">
        <w:t>AF 490</w:t>
      </w:r>
      <w:r w:rsidR="0017280B">
        <w:t xml:space="preserve">: Er sorgt für eine </w:t>
      </w:r>
      <w:r w:rsidR="004805BD">
        <w:t xml:space="preserve">sichere, </w:t>
      </w:r>
      <w:r w:rsidR="0017280B">
        <w:t xml:space="preserve">schubfeste Verklebung. </w:t>
      </w:r>
      <w:r w:rsidR="004805BD">
        <w:t xml:space="preserve">Das ist vor allem bei der Verlegung von weniger maßstabilen Parkettelementen wie Massivholzdielen von Bedeutung, </w:t>
      </w:r>
      <w:r w:rsidR="00350953">
        <w:t>weil sich die</w:t>
      </w:r>
      <w:r w:rsidR="004805BD">
        <w:t xml:space="preserve"> Elemente </w:t>
      </w:r>
      <w:r w:rsidR="00426E36">
        <w:t xml:space="preserve">dadurch </w:t>
      </w:r>
      <w:r w:rsidR="00350953">
        <w:t xml:space="preserve">weniger bewegen </w:t>
      </w:r>
      <w:r w:rsidR="004805BD">
        <w:t xml:space="preserve">und </w:t>
      </w:r>
      <w:r w:rsidR="00350953">
        <w:t xml:space="preserve">sich nicht so schnell </w:t>
      </w:r>
      <w:r w:rsidR="004805BD">
        <w:t>Fugen</w:t>
      </w:r>
      <w:r w:rsidR="00350953">
        <w:t xml:space="preserve"> </w:t>
      </w:r>
      <w:r w:rsidR="004805BD">
        <w:t xml:space="preserve">bilden. </w:t>
      </w:r>
      <w:r w:rsidR="0017280B">
        <w:t xml:space="preserve">„ARDEX AF 490 </w:t>
      </w:r>
      <w:r w:rsidR="004805BD">
        <w:t xml:space="preserve">bietet einen schnellen Festigkeitsaufbau und ist zudem </w:t>
      </w:r>
      <w:r w:rsidR="002358A3">
        <w:t xml:space="preserve">leicht verstreichbar und </w:t>
      </w:r>
      <w:r w:rsidR="006118BE">
        <w:t xml:space="preserve">sehr </w:t>
      </w:r>
      <w:r w:rsidR="002358A3" w:rsidRPr="006609F2">
        <w:t>emissionsarm“</w:t>
      </w:r>
      <w:r w:rsidR="00426E36">
        <w:t>,</w:t>
      </w:r>
      <w:r w:rsidR="002358A3" w:rsidRPr="006609F2">
        <w:t xml:space="preserve"> sagt Daniela Poludniok, A</w:t>
      </w:r>
      <w:r>
        <w:t>rdex-</w:t>
      </w:r>
      <w:r w:rsidR="002358A3" w:rsidRPr="006609F2">
        <w:t>Produktmanagerin</w:t>
      </w:r>
      <w:r w:rsidR="005323D7" w:rsidRPr="006609F2">
        <w:t xml:space="preserve">. </w:t>
      </w:r>
    </w:p>
    <w:p w14:paraId="6D210133" w14:textId="3BCC6BA4" w:rsidR="007B54EF" w:rsidRPr="006609F2" w:rsidRDefault="009649A7" w:rsidP="007B54EF">
      <w:pPr>
        <w:pStyle w:val="Zwischenberschrift"/>
      </w:pPr>
      <w:r w:rsidRPr="006609F2">
        <w:t>Grundier</w:t>
      </w:r>
      <w:r w:rsidR="001526DA" w:rsidRPr="006609F2">
        <w:t>u</w:t>
      </w:r>
      <w:r w:rsidRPr="006609F2">
        <w:t>ng gegen elektrostatische</w:t>
      </w:r>
      <w:r w:rsidR="006609F2">
        <w:t xml:space="preserve"> </w:t>
      </w:r>
      <w:r w:rsidR="002358A3" w:rsidRPr="006609F2">
        <w:t>Aufladung</w:t>
      </w:r>
    </w:p>
    <w:p w14:paraId="4FB5F3DB" w14:textId="63AA45E5" w:rsidR="007B54EF" w:rsidRPr="006609F2" w:rsidRDefault="00630E78" w:rsidP="00604EEB">
      <w:pPr>
        <w:pStyle w:val="Flietext"/>
      </w:pPr>
      <w:r w:rsidRPr="006609F2">
        <w:t xml:space="preserve">Neu ist auch </w:t>
      </w:r>
      <w:r w:rsidR="006118BE">
        <w:t>die sehr emissionsarme</w:t>
      </w:r>
      <w:r w:rsidR="00A37F22" w:rsidRPr="006609F2">
        <w:t xml:space="preserve"> leitfähige Grundierung. </w:t>
      </w:r>
      <w:r w:rsidR="0052716E" w:rsidRPr="006609F2">
        <w:t xml:space="preserve">ARDEX AF 823 </w:t>
      </w:r>
      <w:r w:rsidR="00A37F22" w:rsidRPr="006609F2">
        <w:t xml:space="preserve">ist </w:t>
      </w:r>
      <w:r w:rsidRPr="006609F2">
        <w:t xml:space="preserve">für </w:t>
      </w:r>
      <w:r w:rsidR="00FA701C">
        <w:t>B</w:t>
      </w:r>
      <w:r w:rsidRPr="006609F2">
        <w:t>ereiche</w:t>
      </w:r>
      <w:r w:rsidR="00605AE7">
        <w:t xml:space="preserve"> gedacht</w:t>
      </w:r>
      <w:r w:rsidRPr="006609F2">
        <w:t xml:space="preserve">, </w:t>
      </w:r>
      <w:r w:rsidR="00FA701C">
        <w:t>in denen</w:t>
      </w:r>
      <w:r w:rsidR="00605AE7" w:rsidRPr="006609F2">
        <w:t xml:space="preserve"> ein ableitfähige</w:t>
      </w:r>
      <w:r w:rsidR="00FA701C">
        <w:t>r</w:t>
      </w:r>
      <w:r w:rsidR="00605AE7" w:rsidRPr="006609F2">
        <w:t xml:space="preserve"> Bodenbelag </w:t>
      </w:r>
      <w:r w:rsidR="00FA701C">
        <w:t>notwendig ist</w:t>
      </w:r>
      <w:r w:rsidR="00605AE7">
        <w:t xml:space="preserve">. Dazu gehören </w:t>
      </w:r>
      <w:r w:rsidR="00FA701C">
        <w:t xml:space="preserve">zum Beispiel </w:t>
      </w:r>
      <w:r w:rsidRPr="006609F2">
        <w:t xml:space="preserve">explosionsgefährdete Bereiche, </w:t>
      </w:r>
      <w:r w:rsidR="00A37F22" w:rsidRPr="006609F2">
        <w:t xml:space="preserve">OP-Säle, EDV-Räume </w:t>
      </w:r>
      <w:r w:rsidR="00605AE7">
        <w:t>und</w:t>
      </w:r>
      <w:r w:rsidR="00605AE7" w:rsidRPr="006609F2">
        <w:t xml:space="preserve"> </w:t>
      </w:r>
      <w:r w:rsidR="00A37F22" w:rsidRPr="006609F2">
        <w:t>andere Bereiche</w:t>
      </w:r>
      <w:r w:rsidRPr="006609F2">
        <w:t xml:space="preserve"> mit empfindlichen elektronischen Einrichtungen</w:t>
      </w:r>
      <w:r w:rsidR="00561E2F" w:rsidRPr="006609F2">
        <w:t>.</w:t>
      </w:r>
      <w:r w:rsidR="00A37F22" w:rsidRPr="006609F2">
        <w:t xml:space="preserve"> </w:t>
      </w:r>
      <w:r w:rsidR="00423D2D" w:rsidRPr="006609F2">
        <w:t xml:space="preserve">ARDEX AF 823 </w:t>
      </w:r>
      <w:r w:rsidR="00AD46AE" w:rsidRPr="006609F2">
        <w:t xml:space="preserve">kann hier </w:t>
      </w:r>
      <w:r w:rsidR="00423D2D" w:rsidRPr="006609F2">
        <w:t>als</w:t>
      </w:r>
      <w:r w:rsidRPr="006609F2">
        <w:t xml:space="preserve"> Leitschicht</w:t>
      </w:r>
      <w:r w:rsidR="00423D2D" w:rsidRPr="006609F2">
        <w:t xml:space="preserve"> </w:t>
      </w:r>
      <w:r w:rsidR="00AD46AE" w:rsidRPr="006609F2">
        <w:t>für die speziellen Boden</w:t>
      </w:r>
      <w:r w:rsidR="00561E2F" w:rsidRPr="006609F2">
        <w:t>aufbauten</w:t>
      </w:r>
      <w:r w:rsidR="00AD46AE" w:rsidRPr="006609F2">
        <w:t xml:space="preserve"> eingesetzt werden </w:t>
      </w:r>
      <w:r w:rsidR="000C4D76" w:rsidRPr="006609F2">
        <w:t>– die</w:t>
      </w:r>
      <w:r w:rsidRPr="006609F2">
        <w:t xml:space="preserve"> darin</w:t>
      </w:r>
      <w:r w:rsidR="000C4D76" w:rsidRPr="006609F2">
        <w:t xml:space="preserve"> enthaltenen </w:t>
      </w:r>
      <w:r w:rsidR="00423D2D" w:rsidRPr="006609F2">
        <w:t xml:space="preserve">Rußpartikel </w:t>
      </w:r>
      <w:r w:rsidR="00FA701C">
        <w:t>verbessern die</w:t>
      </w:r>
      <w:r w:rsidRPr="006609F2">
        <w:t xml:space="preserve"> elektrische Leitfähigkeit</w:t>
      </w:r>
      <w:r w:rsidR="000C4D76" w:rsidRPr="006609F2">
        <w:t>.</w:t>
      </w:r>
      <w:r w:rsidR="00423D2D" w:rsidRPr="006609F2">
        <w:t xml:space="preserve"> </w:t>
      </w:r>
      <w:r w:rsidR="007F480B" w:rsidRPr="006609F2">
        <w:t xml:space="preserve">An den Anschlussstellen </w:t>
      </w:r>
      <w:r w:rsidR="00C029AF">
        <w:t>ist</w:t>
      </w:r>
      <w:r w:rsidR="00C029AF" w:rsidRPr="006609F2">
        <w:t xml:space="preserve"> </w:t>
      </w:r>
      <w:r w:rsidR="00CB66FE" w:rsidRPr="006609F2">
        <w:t>dann lediglich jeweils ein Kupferband</w:t>
      </w:r>
      <w:r w:rsidR="00C029AF">
        <w:t xml:space="preserve"> notwendig, das</w:t>
      </w:r>
      <w:r w:rsidR="00CB66FE" w:rsidRPr="006609F2">
        <w:t xml:space="preserve"> rechtwinklig zur Wand mindestens 50 cm weit auf den Untergrund geklebt</w:t>
      </w:r>
      <w:r w:rsidR="00C029AF">
        <w:t xml:space="preserve"> wird</w:t>
      </w:r>
      <w:r w:rsidR="00CB66FE" w:rsidRPr="006609F2">
        <w:t xml:space="preserve">. Eine Verlegung auf Kupferbandnetz ist dann </w:t>
      </w:r>
      <w:bookmarkStart w:id="1" w:name="_GoBack"/>
      <w:bookmarkEnd w:id="1"/>
      <w:r w:rsidR="00CB66FE" w:rsidRPr="006609F2">
        <w:t>nicht erforderlich</w:t>
      </w:r>
      <w:r w:rsidR="002D42C6">
        <w:t xml:space="preserve"> –</w:t>
      </w:r>
      <w:r w:rsidR="0073034D" w:rsidRPr="006609F2">
        <w:t xml:space="preserve"> und </w:t>
      </w:r>
      <w:r w:rsidR="002D42C6">
        <w:t xml:space="preserve">das </w:t>
      </w:r>
      <w:r w:rsidR="0073034D" w:rsidRPr="006609F2">
        <w:t>spart Zeit</w:t>
      </w:r>
      <w:r w:rsidR="009D671E" w:rsidRPr="006609F2">
        <w:t xml:space="preserve"> und Geld.</w:t>
      </w:r>
      <w:r w:rsidR="00A63ABD" w:rsidRPr="006609F2">
        <w:t xml:space="preserve"> </w:t>
      </w:r>
      <w:r w:rsidR="004A6C31" w:rsidRPr="006609F2">
        <w:t>Anschließend k</w:t>
      </w:r>
      <w:r w:rsidR="00CB66FE" w:rsidRPr="006609F2">
        <w:t xml:space="preserve">önnen die </w:t>
      </w:r>
      <w:r w:rsidR="006609F2">
        <w:t>a</w:t>
      </w:r>
      <w:r w:rsidR="00CB66FE" w:rsidRPr="006609F2">
        <w:t>bleitfähigen Bodenbel</w:t>
      </w:r>
      <w:r w:rsidR="006609F2">
        <w:t>ä</w:t>
      </w:r>
      <w:r w:rsidR="00CB66FE" w:rsidRPr="006609F2">
        <w:t xml:space="preserve">ge </w:t>
      </w:r>
      <w:r w:rsidR="004A6C31" w:rsidRPr="006609F2">
        <w:t>mit dem leitfähigen Universalklebstoff ARDEX AF 2270 verlegt werden</w:t>
      </w:r>
      <w:r w:rsidR="000C4D76" w:rsidRPr="006609F2">
        <w:t>.</w:t>
      </w:r>
    </w:p>
    <w:p w14:paraId="288299C8" w14:textId="77777777" w:rsidR="00EB73AB" w:rsidRDefault="00EB73AB">
      <w:pPr>
        <w:spacing w:after="200"/>
        <w:rPr>
          <w:b/>
        </w:rPr>
      </w:pPr>
      <w:r>
        <w:br w:type="page"/>
      </w:r>
    </w:p>
    <w:p w14:paraId="405E27BE" w14:textId="422F37F5" w:rsidR="00604EEB" w:rsidRDefault="00604EEB" w:rsidP="0086468C">
      <w:pPr>
        <w:pStyle w:val="Zwischenberschrift"/>
        <w:spacing w:before="500"/>
      </w:pPr>
      <w:r>
        <w:lastRenderedPageBreak/>
        <w:t>Übe</w:t>
      </w:r>
      <w:r w:rsidR="0086468C">
        <w:t>r Ardex</w:t>
      </w:r>
    </w:p>
    <w:p w14:paraId="5DEAF3C3" w14:textId="6F31B185" w:rsidR="005F06B4" w:rsidRDefault="005F06B4" w:rsidP="005F06B4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>
        <w:rPr>
          <w:b w:val="0"/>
          <w:sz w:val="20"/>
          <w:szCs w:val="20"/>
        </w:rPr>
        <w:t>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3.000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770 Millionen Euro.</w:t>
      </w:r>
    </w:p>
    <w:p w14:paraId="37C1BC78" w14:textId="77777777" w:rsidR="005F06B4" w:rsidRDefault="005F06B4" w:rsidP="00604EEB">
      <w:pPr>
        <w:pStyle w:val="Presseanfragenbittean"/>
      </w:pPr>
    </w:p>
    <w:p w14:paraId="42F43B96" w14:textId="77777777" w:rsidR="00993129" w:rsidRPr="006C704D" w:rsidRDefault="00993129" w:rsidP="00993129">
      <w:pPr>
        <w:pStyle w:val="Presseanfragenbittean"/>
      </w:pPr>
      <w:r w:rsidRPr="006C704D">
        <w:t>Presseanfragen bitte an:</w:t>
      </w:r>
    </w:p>
    <w:p w14:paraId="2E9EB339" w14:textId="77777777" w:rsidR="00993129" w:rsidRDefault="00993129" w:rsidP="00993129">
      <w:pPr>
        <w:pStyle w:val="PresseanfrageAdresse"/>
        <w:outlineLvl w:val="0"/>
      </w:pPr>
      <w:r w:rsidRPr="004C295E">
        <w:t>Ardex GmbH</w:t>
      </w:r>
    </w:p>
    <w:p w14:paraId="194E615C" w14:textId="25600467" w:rsidR="00993129" w:rsidRDefault="00993129" w:rsidP="00993129">
      <w:pPr>
        <w:pStyle w:val="PresseanfrageAdresse"/>
        <w:outlineLvl w:val="0"/>
      </w:pPr>
      <w:r w:rsidRPr="004C295E">
        <w:t xml:space="preserve">Janin </w:t>
      </w:r>
      <w:r w:rsidR="003E106F">
        <w:t>Settino</w:t>
      </w:r>
      <w:r w:rsidRPr="004C295E">
        <w:t>, Friedrich-Ebert-Straße 45, 58453 Witten</w:t>
      </w:r>
    </w:p>
    <w:p w14:paraId="6EF9BD1E" w14:textId="45199808" w:rsidR="00993129" w:rsidRPr="006C704D" w:rsidRDefault="00993129" w:rsidP="00993129">
      <w:pPr>
        <w:pStyle w:val="PresseanfrageAdresse"/>
        <w:outlineLvl w:val="0"/>
      </w:pPr>
      <w:r w:rsidRPr="004C295E">
        <w:t>Tel. 02302 664-598, janin.</w:t>
      </w:r>
      <w:r w:rsidR="003E106F">
        <w:t>settino</w:t>
      </w:r>
      <w:r w:rsidRPr="004C295E">
        <w:t>@ardex.de</w:t>
      </w:r>
    </w:p>
    <w:p w14:paraId="5EDF5184" w14:textId="3653ABD8" w:rsidR="0002722C" w:rsidRPr="00604EEB" w:rsidRDefault="0002722C" w:rsidP="00993129">
      <w:pPr>
        <w:pStyle w:val="Presseanfragenbittean"/>
      </w:pPr>
    </w:p>
    <w:sectPr w:rsidR="0002722C" w:rsidRPr="00604EEB" w:rsidSect="004B2BC0">
      <w:headerReference w:type="default" r:id="rId7"/>
      <w:footerReference w:type="default" r:id="rId8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E94E" w14:textId="77777777" w:rsidR="002E4E4A" w:rsidRDefault="002E4E4A" w:rsidP="000B3809">
      <w:pPr>
        <w:spacing w:line="240" w:lineRule="auto"/>
      </w:pPr>
      <w:r>
        <w:separator/>
      </w:r>
    </w:p>
  </w:endnote>
  <w:endnote w:type="continuationSeparator" w:id="0">
    <w:p w14:paraId="7E01F806" w14:textId="77777777" w:rsidR="002E4E4A" w:rsidRDefault="002E4E4A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F653" w14:textId="77777777" w:rsidR="00F47758" w:rsidRDefault="002E4E4A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2508BD2B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931FEA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owT7L5gAAABMBAAAPAAAA&#10;ZHJzL2Rvd25yZXYueG1sTE89T8MwEN2R+A/WIbG1TglJ2zROVRXBQiVEYejo2keSEttR7KTJv+eY&#10;YDnp3rt7H/l2NA0bsPO1swIW8wgYWuV0bUsBnx/PsxUwH6TVsnEWBUzoYVvc3uQy0+5q33E4hpKR&#10;iPWZFFCF0Gace1WhkX7uWrTEfbnOyEBrV3LdySuJm4Y/RFHKjawtOVSyxX2F6vvYGwH9dJj2F1Sr&#10;18tJ6Rd/eAu7aBDi/m582tDYbYAFHMPfB/x2oPxQULCz6632rBEwS9MlNQrExI+LBBjdJOuYoDNB&#10;yTJOgBc5/9+l+AEAAP//AwBQSwECLQAUAAYACAAAACEAtoM4kv4AAADhAQAAEwAAAAAAAAAAAAAA&#10;AAAAAAAAW0NvbnRlbnRfVHlwZXNdLnhtbFBLAQItABQABgAIAAAAIQA4/SH/1gAAAJQBAAALAAAA&#10;AAAAAAAAAAAAAC8BAABfcmVscy8ucmVsc1BLAQItABQABgAIAAAAIQBWt+xGbgIAANoEAAAOAAAA&#10;AAAAAAAAAAAAAC4CAABkcnMvZTJvRG9jLnhtbFBLAQItABQABgAIAAAAIQBowT7L5gAAABMBAAAP&#10;AAAAAAAAAAAAAAAAAMgEAABkcnMvZG93bnJldi54bWxQSwUGAAAAAAQABADzAAAA2wUAAAAA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>Geschäftsführer: Vors. Mark Eslamlooy, Dr. Ulrich Dahlhoff, Dr. Hubert Motzet</w:t>
    </w:r>
    <w:r w:rsidR="005F06B4">
      <w:t>, Uwe Stockhausen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EC94C" w14:textId="77777777" w:rsidR="002E4E4A" w:rsidRDefault="002E4E4A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2905B6D7" w14:textId="77777777" w:rsidR="002E4E4A" w:rsidRDefault="002E4E4A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09"/>
    <w:rsid w:val="0002722C"/>
    <w:rsid w:val="000564EA"/>
    <w:rsid w:val="0006667D"/>
    <w:rsid w:val="00066700"/>
    <w:rsid w:val="000A21A8"/>
    <w:rsid w:val="000B3809"/>
    <w:rsid w:val="000B7725"/>
    <w:rsid w:val="000C4D76"/>
    <w:rsid w:val="000D6A09"/>
    <w:rsid w:val="001526DA"/>
    <w:rsid w:val="00157374"/>
    <w:rsid w:val="0017280B"/>
    <w:rsid w:val="001811C8"/>
    <w:rsid w:val="001957F7"/>
    <w:rsid w:val="001A756D"/>
    <w:rsid w:val="00202931"/>
    <w:rsid w:val="00206542"/>
    <w:rsid w:val="00211730"/>
    <w:rsid w:val="00233E0A"/>
    <w:rsid w:val="002358A3"/>
    <w:rsid w:val="002530B8"/>
    <w:rsid w:val="002D42C6"/>
    <w:rsid w:val="002E4E4A"/>
    <w:rsid w:val="0034759C"/>
    <w:rsid w:val="00350953"/>
    <w:rsid w:val="00396EC5"/>
    <w:rsid w:val="003B3DFD"/>
    <w:rsid w:val="003C39C6"/>
    <w:rsid w:val="003D7801"/>
    <w:rsid w:val="003E106F"/>
    <w:rsid w:val="00403F6E"/>
    <w:rsid w:val="00423D2D"/>
    <w:rsid w:val="0042545B"/>
    <w:rsid w:val="00426E36"/>
    <w:rsid w:val="00432A35"/>
    <w:rsid w:val="004622EF"/>
    <w:rsid w:val="004805BD"/>
    <w:rsid w:val="00483069"/>
    <w:rsid w:val="004A3320"/>
    <w:rsid w:val="004A6C31"/>
    <w:rsid w:val="004B2BC0"/>
    <w:rsid w:val="004E5493"/>
    <w:rsid w:val="00521457"/>
    <w:rsid w:val="0052716E"/>
    <w:rsid w:val="005323D7"/>
    <w:rsid w:val="00543A0C"/>
    <w:rsid w:val="00561E2F"/>
    <w:rsid w:val="005731AF"/>
    <w:rsid w:val="00574D5B"/>
    <w:rsid w:val="00585318"/>
    <w:rsid w:val="00585882"/>
    <w:rsid w:val="005B6B42"/>
    <w:rsid w:val="005F06B4"/>
    <w:rsid w:val="00604EEB"/>
    <w:rsid w:val="00605AE7"/>
    <w:rsid w:val="006118BE"/>
    <w:rsid w:val="00630E78"/>
    <w:rsid w:val="006548E5"/>
    <w:rsid w:val="006609F2"/>
    <w:rsid w:val="00670B5D"/>
    <w:rsid w:val="006A09FE"/>
    <w:rsid w:val="006C4B1F"/>
    <w:rsid w:val="006E3094"/>
    <w:rsid w:val="00704639"/>
    <w:rsid w:val="00720F57"/>
    <w:rsid w:val="0072216D"/>
    <w:rsid w:val="0073034D"/>
    <w:rsid w:val="00745140"/>
    <w:rsid w:val="00786DA3"/>
    <w:rsid w:val="00792594"/>
    <w:rsid w:val="007A43B0"/>
    <w:rsid w:val="007B1D54"/>
    <w:rsid w:val="007B54EF"/>
    <w:rsid w:val="007D2C72"/>
    <w:rsid w:val="007D46DE"/>
    <w:rsid w:val="007F480B"/>
    <w:rsid w:val="00807E60"/>
    <w:rsid w:val="008240F9"/>
    <w:rsid w:val="00851227"/>
    <w:rsid w:val="00853308"/>
    <w:rsid w:val="008634CF"/>
    <w:rsid w:val="0086468C"/>
    <w:rsid w:val="008669A5"/>
    <w:rsid w:val="008738E7"/>
    <w:rsid w:val="008A34B7"/>
    <w:rsid w:val="008A4442"/>
    <w:rsid w:val="008E0C5E"/>
    <w:rsid w:val="0090171C"/>
    <w:rsid w:val="00934055"/>
    <w:rsid w:val="00937A59"/>
    <w:rsid w:val="009400A6"/>
    <w:rsid w:val="009649A7"/>
    <w:rsid w:val="009777C6"/>
    <w:rsid w:val="00985C83"/>
    <w:rsid w:val="00993129"/>
    <w:rsid w:val="009A5E2C"/>
    <w:rsid w:val="009C5E5F"/>
    <w:rsid w:val="009D252F"/>
    <w:rsid w:val="009D671E"/>
    <w:rsid w:val="009F0A45"/>
    <w:rsid w:val="00A124D4"/>
    <w:rsid w:val="00A37F22"/>
    <w:rsid w:val="00A47A1A"/>
    <w:rsid w:val="00A63ABD"/>
    <w:rsid w:val="00A655A3"/>
    <w:rsid w:val="00A71B3A"/>
    <w:rsid w:val="00A72AF7"/>
    <w:rsid w:val="00A959BE"/>
    <w:rsid w:val="00AB1978"/>
    <w:rsid w:val="00AD46AE"/>
    <w:rsid w:val="00AE185D"/>
    <w:rsid w:val="00B211BE"/>
    <w:rsid w:val="00B2580D"/>
    <w:rsid w:val="00B35215"/>
    <w:rsid w:val="00B71392"/>
    <w:rsid w:val="00BA3FEB"/>
    <w:rsid w:val="00BA5A56"/>
    <w:rsid w:val="00BD2041"/>
    <w:rsid w:val="00C029AF"/>
    <w:rsid w:val="00C37C22"/>
    <w:rsid w:val="00C63D19"/>
    <w:rsid w:val="00C828B5"/>
    <w:rsid w:val="00CB66FE"/>
    <w:rsid w:val="00CB6819"/>
    <w:rsid w:val="00D0089D"/>
    <w:rsid w:val="00D24B90"/>
    <w:rsid w:val="00D6254A"/>
    <w:rsid w:val="00D63189"/>
    <w:rsid w:val="00DD5253"/>
    <w:rsid w:val="00DE678F"/>
    <w:rsid w:val="00DF1E2E"/>
    <w:rsid w:val="00DF5807"/>
    <w:rsid w:val="00E84939"/>
    <w:rsid w:val="00EA6496"/>
    <w:rsid w:val="00EB73AB"/>
    <w:rsid w:val="00EE1540"/>
    <w:rsid w:val="00EF6708"/>
    <w:rsid w:val="00F22D33"/>
    <w:rsid w:val="00F4168B"/>
    <w:rsid w:val="00F47758"/>
    <w:rsid w:val="00F96EC1"/>
    <w:rsid w:val="00FA46DE"/>
    <w:rsid w:val="00FA6A82"/>
    <w:rsid w:val="00FA701C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16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168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16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16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1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6</cp:revision>
  <cp:lastPrinted>2017-05-24T09:08:00Z</cp:lastPrinted>
  <dcterms:created xsi:type="dcterms:W3CDTF">2019-07-09T12:56:00Z</dcterms:created>
  <dcterms:modified xsi:type="dcterms:W3CDTF">2019-07-11T07:07:00Z</dcterms:modified>
</cp:coreProperties>
</file>