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AA622E" w:rsidRDefault="0002722C" w:rsidP="008E0C5E">
      <w:pPr>
        <w:pStyle w:val="Titel"/>
      </w:pPr>
      <w:r w:rsidRPr="009478C3">
        <w:rPr>
          <w:rFonts w:cs="Arial"/>
          <w:noProof/>
          <w:szCs w:val="28"/>
          <w:lang w:eastAsia="de-DE"/>
        </w:rPr>
        <w:drawing>
          <wp:anchor distT="0" distB="0" distL="114300" distR="114300" simplePos="0" relativeHeight="251658240"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AA622E">
        <w:t>Presseinformation</w:t>
      </w:r>
    </w:p>
    <w:p w14:paraId="51444886" w14:textId="06E0B1C3" w:rsidR="0002722C" w:rsidRPr="00AA622E" w:rsidRDefault="005F23EE" w:rsidP="008E0C5E">
      <w:pPr>
        <w:pStyle w:val="Subhead"/>
      </w:pPr>
      <w:r>
        <w:t xml:space="preserve">ARDEX </w:t>
      </w:r>
      <w:r w:rsidR="0089556A">
        <w:t xml:space="preserve">A </w:t>
      </w:r>
      <w:r>
        <w:t xml:space="preserve">828 COMFORT als erstes Produkt </w:t>
      </w:r>
      <w:r w:rsidR="005A7A48">
        <w:t>ausgezeichnet</w:t>
      </w:r>
    </w:p>
    <w:p w14:paraId="37C0C11F" w14:textId="7A61BE88" w:rsidR="0040422F" w:rsidRDefault="0040422F" w:rsidP="00835A3E">
      <w:pPr>
        <w:pStyle w:val="Headline"/>
      </w:pPr>
      <w:r>
        <w:t>Besonders nachhaltig bauen: Ardex führt neues „ecobuild TECHNOLOGY“-Label ein</w:t>
      </w:r>
    </w:p>
    <w:p w14:paraId="2251E2D3" w14:textId="03CCBE95" w:rsidR="0045241D" w:rsidRPr="0045241D" w:rsidRDefault="00233E0A" w:rsidP="00B22B73">
      <w:pPr>
        <w:pStyle w:val="Datum"/>
      </w:pPr>
      <w:r w:rsidRPr="00AA622E">
        <w:t xml:space="preserve">Witten, </w:t>
      </w:r>
      <w:sdt>
        <w:sdtPr>
          <w:alias w:val="Datum"/>
          <w:tag w:val="Datum"/>
          <w:id w:val="-691528515"/>
          <w:placeholder>
            <w:docPart w:val="FBE1EC752DF643FE886052EBA2090F61"/>
          </w:placeholder>
          <w:date w:fullDate="2022-02-22T00:00:00Z">
            <w:dateFormat w:val="d. MMMM yyyy"/>
            <w:lid w:val="de-DE"/>
            <w:storeMappedDataAs w:val="dateTime"/>
            <w:calendar w:val="gregorian"/>
          </w:date>
        </w:sdtPr>
        <w:sdtEndPr/>
        <w:sdtContent>
          <w:r w:rsidR="0089556A">
            <w:t>22. Februar 2022</w:t>
          </w:r>
        </w:sdtContent>
      </w:sdt>
      <w:r w:rsidRPr="00AA622E">
        <w:t xml:space="preserve">. </w:t>
      </w:r>
      <w:r w:rsidR="0045241D" w:rsidRPr="0045241D">
        <w:t xml:space="preserve">Auf einen Blick </w:t>
      </w:r>
      <w:r w:rsidR="00F95BF9">
        <w:t xml:space="preserve">sehen, welche Produkte besonders nachhaltig sind: </w:t>
      </w:r>
      <w:r w:rsidR="00AA622E">
        <w:t xml:space="preserve">Das ist das Ziel des neuen </w:t>
      </w:r>
      <w:r w:rsidR="00591F27">
        <w:t xml:space="preserve">Ardex-Labels </w:t>
      </w:r>
      <w:r w:rsidR="00AA622E">
        <w:t>„ecobuild TECHNOLOGY“. Es kennzeichnet Produkte, die wichtige Nachhaltigkeitskriterien erfüllen. Dazu gehör</w:t>
      </w:r>
      <w:r w:rsidR="00CB3327">
        <w:t>en</w:t>
      </w:r>
      <w:r w:rsidR="00AA622E">
        <w:t xml:space="preserve"> </w:t>
      </w:r>
      <w:r w:rsidR="00591F27">
        <w:t>zum Beispiel der Anteil nachwachsender Rohstoffe, der CO</w:t>
      </w:r>
      <w:r w:rsidR="00591F27" w:rsidRPr="00BE271B">
        <w:rPr>
          <w:vertAlign w:val="subscript"/>
        </w:rPr>
        <w:t>2</w:t>
      </w:r>
      <w:r w:rsidR="00591F27">
        <w:t xml:space="preserve">-Ausstoß bei der Produktion </w:t>
      </w:r>
      <w:r w:rsidR="00CB3327">
        <w:t>und</w:t>
      </w:r>
      <w:r w:rsidR="00591F27">
        <w:t xml:space="preserve"> die Schadstoffe</w:t>
      </w:r>
      <w:r w:rsidR="0060063E">
        <w:t>mission</w:t>
      </w:r>
      <w:r w:rsidR="000705CD">
        <w:t xml:space="preserve"> nach der Verarbeitung</w:t>
      </w:r>
      <w:r w:rsidR="00591F27">
        <w:t>. Aber auch technische Kriterien</w:t>
      </w:r>
      <w:r w:rsidR="00BE271B">
        <w:t xml:space="preserve"> –</w:t>
      </w:r>
      <w:r w:rsidR="0040422F">
        <w:t xml:space="preserve"> </w:t>
      </w:r>
      <w:r w:rsidR="00B22B73">
        <w:t>etwa</w:t>
      </w:r>
      <w:r w:rsidR="0040422F">
        <w:t xml:space="preserve"> wie ergiebig das Produkt</w:t>
      </w:r>
      <w:r w:rsidR="00BE271B" w:rsidRPr="00BE271B">
        <w:t xml:space="preserve"> </w:t>
      </w:r>
      <w:r w:rsidR="00BE271B">
        <w:t>ist –</w:t>
      </w:r>
      <w:r w:rsidR="0040422F">
        <w:t xml:space="preserve"> </w:t>
      </w:r>
      <w:r w:rsidR="00591F27">
        <w:t xml:space="preserve">spielen eine Rolle. </w:t>
      </w:r>
      <w:r w:rsidR="00AC5140">
        <w:t xml:space="preserve">Als erstes Produkt trägt </w:t>
      </w:r>
      <w:r w:rsidR="0045241D">
        <w:t>ARDEX A 828 COMFORT</w:t>
      </w:r>
      <w:r w:rsidR="00AC5140">
        <w:t xml:space="preserve"> </w:t>
      </w:r>
      <w:r w:rsidR="00B6202D">
        <w:t xml:space="preserve">ab </w:t>
      </w:r>
      <w:r w:rsidR="007570F9">
        <w:t>März</w:t>
      </w:r>
      <w:r w:rsidR="00B6202D">
        <w:t xml:space="preserve"> </w:t>
      </w:r>
      <w:r w:rsidR="00AC5140">
        <w:t>das ecobuild-Label.</w:t>
      </w:r>
      <w:r w:rsidR="00A816D3">
        <w:t xml:space="preserve"> Weiter</w:t>
      </w:r>
      <w:r w:rsidR="00CB3327">
        <w:t>e</w:t>
      </w:r>
      <w:r w:rsidR="00A816D3">
        <w:t xml:space="preserve"> werde</w:t>
      </w:r>
      <w:r w:rsidR="006D243F">
        <w:t>n</w:t>
      </w:r>
      <w:r w:rsidR="00A816D3">
        <w:t xml:space="preserve"> im Laufe des Jahres folgen.</w:t>
      </w:r>
    </w:p>
    <w:p w14:paraId="064316CB" w14:textId="7E1A1841" w:rsidR="001C6D4A" w:rsidRDefault="036AE514" w:rsidP="001C6D4A">
      <w:pPr>
        <w:pStyle w:val="Flietext"/>
      </w:pPr>
      <w:r>
        <w:t xml:space="preserve">Nachhaltiges Bauen wird immer wichtiger – und damit </w:t>
      </w:r>
      <w:r w:rsidR="5B9690DB">
        <w:t xml:space="preserve">wächst </w:t>
      </w:r>
      <w:r>
        <w:t>auch der Wunsch des Handwerks, nachhaltige Produkte schnell und einfach zu erkennen. „</w:t>
      </w:r>
      <w:r w:rsidR="5B9690DB">
        <w:t xml:space="preserve">Nachhaltigkeit hat bei Ardex seit Jahren </w:t>
      </w:r>
      <w:r w:rsidR="1759AB37">
        <w:t xml:space="preserve">eine hohe </w:t>
      </w:r>
      <w:r w:rsidR="5B9690DB">
        <w:t>Priorität. So sind bereits sehr viele unserer Produkte besonders emissionsarm und umweltschonend</w:t>
      </w:r>
      <w:r w:rsidR="7AFF0322">
        <w:t xml:space="preserve">“, sagt Dr. Hubert Motzet, als Geschäftsführer </w:t>
      </w:r>
      <w:r w:rsidR="3227203C">
        <w:t xml:space="preserve">Forschung &amp; Entwicklung </w:t>
      </w:r>
      <w:r w:rsidR="7AFF0322">
        <w:t xml:space="preserve">zuständig für Nachhaltigkeitsthemen. </w:t>
      </w:r>
      <w:r w:rsidR="28816DBB">
        <w:t xml:space="preserve">„Allein in Deutschland sind mehr </w:t>
      </w:r>
      <w:r w:rsidR="28816DBB" w:rsidRPr="00E1497E">
        <w:t xml:space="preserve">als </w:t>
      </w:r>
      <w:r w:rsidR="00FE28E7">
        <w:t>96</w:t>
      </w:r>
      <w:r w:rsidR="00FE28E7" w:rsidRPr="00E1497E">
        <w:t xml:space="preserve"> </w:t>
      </w:r>
      <w:r w:rsidR="28816DBB" w:rsidRPr="00E1497E">
        <w:t>Prozent</w:t>
      </w:r>
      <w:r w:rsidR="28816DBB">
        <w:t xml:space="preserve"> </w:t>
      </w:r>
      <w:r w:rsidR="00E37D24">
        <w:t>unserer Produkte als sehr emissionsarm eingestuft</w:t>
      </w:r>
      <w:r w:rsidR="28816DBB">
        <w:t>.“</w:t>
      </w:r>
    </w:p>
    <w:p w14:paraId="28C2829E" w14:textId="56DD30E0" w:rsidR="001C6D4A" w:rsidRPr="00CC4025" w:rsidRDefault="28816DBB" w:rsidP="00CC4025">
      <w:pPr>
        <w:pStyle w:val="Flietext"/>
      </w:pPr>
      <w:r w:rsidRPr="00CC4025">
        <w:t xml:space="preserve">Das neue ecobuild TECHNOLOGY-Label soll </w:t>
      </w:r>
      <w:r w:rsidR="6EE610C4" w:rsidRPr="00CC4025">
        <w:t xml:space="preserve">dabei </w:t>
      </w:r>
      <w:r w:rsidR="4BE9959F" w:rsidRPr="00CC4025">
        <w:t xml:space="preserve">eine bessere </w:t>
      </w:r>
      <w:r w:rsidRPr="00CC4025">
        <w:t xml:space="preserve">Orientierung </w:t>
      </w:r>
      <w:r w:rsidR="5B9690DB" w:rsidRPr="00CC4025">
        <w:t xml:space="preserve">in Sachen Nachhaltigkeit </w:t>
      </w:r>
      <w:r w:rsidRPr="00CC4025">
        <w:t>bieten. „</w:t>
      </w:r>
      <w:r w:rsidR="03988798" w:rsidRPr="00CC4025">
        <w:t xml:space="preserve">Das Label ist </w:t>
      </w:r>
      <w:r w:rsidR="4BE9959F" w:rsidRPr="00CC4025">
        <w:t xml:space="preserve">an </w:t>
      </w:r>
      <w:r w:rsidR="513E5DFF" w:rsidRPr="00CC4025">
        <w:t>zahlreiche</w:t>
      </w:r>
      <w:r w:rsidR="00BE4FB0" w:rsidRPr="00CC4025">
        <w:t xml:space="preserve"> konkrete</w:t>
      </w:r>
      <w:r w:rsidR="03988798" w:rsidRPr="00CC4025">
        <w:t xml:space="preserve"> Kriterien </w:t>
      </w:r>
      <w:r w:rsidR="513E5DFF" w:rsidRPr="00CC4025">
        <w:t>aus den Bereichen Umwelt</w:t>
      </w:r>
      <w:r w:rsidR="3AD4AF10" w:rsidRPr="00CC4025">
        <w:t xml:space="preserve"> und </w:t>
      </w:r>
      <w:r w:rsidR="513E5DFF" w:rsidRPr="00CC4025">
        <w:t>Ressourcen</w:t>
      </w:r>
      <w:r w:rsidR="5ADF9D1B" w:rsidRPr="00CC4025">
        <w:t>,</w:t>
      </w:r>
      <w:r w:rsidR="54622E29" w:rsidRPr="00CC4025">
        <w:t xml:space="preserve"> </w:t>
      </w:r>
      <w:r w:rsidR="237B4F36" w:rsidRPr="00CC4025">
        <w:t xml:space="preserve">technische Performance </w:t>
      </w:r>
      <w:r w:rsidR="57920366" w:rsidRPr="00CC4025">
        <w:t>sowie</w:t>
      </w:r>
      <w:r w:rsidR="513E5DFF" w:rsidRPr="00CC4025">
        <w:t xml:space="preserve"> Wohngesundheit </w:t>
      </w:r>
      <w:r w:rsidR="03988798" w:rsidRPr="00CC4025">
        <w:t>geknüpft, die natürlich sorgfältig geprüft und überwacht werden“, erklärt</w:t>
      </w:r>
      <w:r w:rsidR="00C53319" w:rsidRPr="00CC4025">
        <w:t xml:space="preserve"> Dr.</w:t>
      </w:r>
      <w:r w:rsidR="03988798" w:rsidRPr="00CC4025">
        <w:t xml:space="preserve"> Motzet. </w:t>
      </w:r>
      <w:r w:rsidR="09C1D00D" w:rsidRPr="00CC4025">
        <w:t xml:space="preserve">„Wer sich für ein Produkt mit dem ecobuild-Label entscheidet, kann sich also sicher sein, dass </w:t>
      </w:r>
      <w:r w:rsidR="00E37D24" w:rsidRPr="00CC4025">
        <w:t>dies</w:t>
      </w:r>
      <w:r w:rsidR="1C265727" w:rsidRPr="00CC4025">
        <w:t xml:space="preserve"> nachhaltiges Bauen bestmöglich unterstützt – auf technisch höchstem Niveau.“</w:t>
      </w:r>
    </w:p>
    <w:p w14:paraId="00BBC35B" w14:textId="29F0BE14" w:rsidR="00604EEB" w:rsidRPr="000705CD" w:rsidRDefault="000705CD" w:rsidP="00604EEB">
      <w:pPr>
        <w:pStyle w:val="Zwischenberschrift"/>
        <w:rPr>
          <w:lang w:val="en-US"/>
        </w:rPr>
      </w:pPr>
      <w:r w:rsidRPr="000705CD">
        <w:rPr>
          <w:lang w:val="en-US"/>
        </w:rPr>
        <w:t>ARDEX A 828 COMFORT mit ecobuild-Label</w:t>
      </w:r>
    </w:p>
    <w:p w14:paraId="7B132B68" w14:textId="4A216495" w:rsidR="00FA642F" w:rsidRDefault="5B9690DB" w:rsidP="0045241D">
      <w:pPr>
        <w:pStyle w:val="Flietext"/>
      </w:pPr>
      <w:r>
        <w:t>Das erste ecobuild-Produkt ist der</w:t>
      </w:r>
      <w:r w:rsidR="1C265727">
        <w:t xml:space="preserve"> </w:t>
      </w:r>
      <w:r w:rsidR="2EED95FE">
        <w:t>Ultra-Leichtspachtel</w:t>
      </w:r>
      <w:r w:rsidR="1C265727">
        <w:t xml:space="preserve"> ARDEX A 828 COMFORT</w:t>
      </w:r>
      <w:r>
        <w:t xml:space="preserve">. </w:t>
      </w:r>
      <w:r w:rsidR="2EED95FE">
        <w:t>„</w:t>
      </w:r>
      <w:r w:rsidR="419D2954">
        <w:t xml:space="preserve">Den </w:t>
      </w:r>
      <w:r w:rsidR="2EED95FE">
        <w:t xml:space="preserve">Leichtspachtel haben wir vor drei Jahren auf Basis des </w:t>
      </w:r>
      <w:r w:rsidR="0B085EDE">
        <w:t xml:space="preserve">klassischen A 828, der vielen bereits seit über 40 Jahren als ARDUMUR bekannt ist, </w:t>
      </w:r>
      <w:r w:rsidR="2EED95FE">
        <w:t>entwickelt</w:t>
      </w:r>
      <w:r w:rsidR="00DF5664">
        <w:t>. Schon</w:t>
      </w:r>
      <w:r w:rsidR="2C613B78">
        <w:t xml:space="preserve"> zu diesem Zeitpunkt </w:t>
      </w:r>
      <w:r w:rsidR="00DF5664">
        <w:t>lag der</w:t>
      </w:r>
      <w:r w:rsidR="2C613B78">
        <w:t xml:space="preserve"> Schwerpunkt auf technische</w:t>
      </w:r>
      <w:r w:rsidR="4BE9959F">
        <w:t>r</w:t>
      </w:r>
      <w:r w:rsidR="2C613B78">
        <w:t xml:space="preserve"> Performance und Nachhaltigkeit. Dazu gehört beispielsweise, dass das Produkt um rund 30 Prozent ergiebiger ist, also einen sehr niedrigen Verbrauch hat.</w:t>
      </w:r>
      <w:r w:rsidR="3C925732">
        <w:t>“</w:t>
      </w:r>
      <w:r w:rsidR="4BE9959F">
        <w:t xml:space="preserve"> Hinzu kommen Rohstoffe, die besonders ökologisch sind, CO</w:t>
      </w:r>
      <w:r w:rsidR="4BE9959F" w:rsidRPr="34FFA0F5">
        <w:rPr>
          <w:vertAlign w:val="subscript"/>
        </w:rPr>
        <w:t>2</w:t>
      </w:r>
      <w:r w:rsidR="4BE9959F">
        <w:t xml:space="preserve"> einsparen und </w:t>
      </w:r>
      <w:r w:rsidR="00E37D24">
        <w:t>insgesamt als sehr emissionsarm eingestuft sind.</w:t>
      </w:r>
    </w:p>
    <w:p w14:paraId="26C417FE" w14:textId="77777777" w:rsidR="00492E87" w:rsidRDefault="00492E87">
      <w:pPr>
        <w:spacing w:after="200"/>
        <w:rPr>
          <w:b/>
        </w:rPr>
      </w:pPr>
      <w:r>
        <w:br w:type="page"/>
      </w:r>
    </w:p>
    <w:p w14:paraId="480B8273" w14:textId="7E1C826A" w:rsidR="00724278" w:rsidRPr="00664DD1" w:rsidRDefault="00724278" w:rsidP="00724278">
      <w:pPr>
        <w:pStyle w:val="Zwischenberschrift"/>
      </w:pPr>
      <w:r w:rsidRPr="00664DD1">
        <w:lastRenderedPageBreak/>
        <w:t>Neu ausgezeichnet – unverändert gut</w:t>
      </w:r>
    </w:p>
    <w:p w14:paraId="1EB3C8D5" w14:textId="2688C5B4" w:rsidR="00724278" w:rsidRDefault="0072238F" w:rsidP="2888F5B1">
      <w:pPr>
        <w:pStyle w:val="Flietext"/>
      </w:pPr>
      <w:r>
        <w:t>Die</w:t>
      </w:r>
      <w:r w:rsidR="00724278">
        <w:t xml:space="preserve"> </w:t>
      </w:r>
      <w:r>
        <w:t>Qualitäts- und Verarbeitungse</w:t>
      </w:r>
      <w:r w:rsidR="01A6D4C7">
        <w:t xml:space="preserve">igenschaften des Produkts </w:t>
      </w:r>
      <w:r>
        <w:t xml:space="preserve">verändern sich </w:t>
      </w:r>
      <w:r w:rsidR="01A6D4C7">
        <w:t>nicht</w:t>
      </w:r>
      <w:r w:rsidR="00C53319">
        <w:t xml:space="preserve">, wie Dr. Motzet betont: </w:t>
      </w:r>
      <w:r w:rsidR="00DF5664">
        <w:t>„</w:t>
      </w:r>
      <w:r w:rsidR="000F4EB6">
        <w:t xml:space="preserve">Allerdings </w:t>
      </w:r>
      <w:r w:rsidR="338CF44E">
        <w:t>können wir mit dem sogenannten Massenbilanzverfahren unseren ökologischen Fußabdruck verringern.</w:t>
      </w:r>
      <w:r w:rsidR="000F4EB6">
        <w:t xml:space="preserve"> </w:t>
      </w:r>
      <w:r>
        <w:t>Das Prinzip ist das gleiche wie beim Ökostrom</w:t>
      </w:r>
      <w:r w:rsidR="6B347D08">
        <w:t xml:space="preserve">: Bei der Produktion können wir durch den Einsatz biobasierter Rohstoffe auf fossile </w:t>
      </w:r>
      <w:r w:rsidR="00E37D24">
        <w:t xml:space="preserve">Rohstoffe </w:t>
      </w:r>
      <w:r w:rsidR="6B347D08">
        <w:t>verzichten</w:t>
      </w:r>
      <w:r w:rsidR="5D67AF4F">
        <w:t>”</w:t>
      </w:r>
      <w:r w:rsidR="00CC4025">
        <w:t>,</w:t>
      </w:r>
      <w:r w:rsidR="5D67AF4F">
        <w:t xml:space="preserve"> so Motzet weiter.</w:t>
      </w:r>
    </w:p>
    <w:p w14:paraId="266471D3" w14:textId="5C5A5ADC" w:rsidR="007570F9" w:rsidRPr="000705CD" w:rsidRDefault="7A6B4A8F" w:rsidP="53D38E57">
      <w:pPr>
        <w:pStyle w:val="Flietext"/>
        <w:rPr>
          <w:b/>
          <w:bCs/>
        </w:rPr>
      </w:pPr>
      <w:r w:rsidRPr="4EAF1A4A">
        <w:rPr>
          <w:b/>
          <w:bCs/>
        </w:rPr>
        <w:t>ARDEX A 828 COMFORT im Überblick</w:t>
      </w:r>
      <w:r>
        <w:br/>
      </w:r>
      <w:r w:rsidR="007570F9">
        <w:t>ARDEX A 828 COMFORT eignet sich besonders zum Glätten von Wand- und Deckenflächen und zum Füllen von Fugen bei Gipskartonplatten und Betonfertigteildecken. In Löchern, Ausbrüchen und auf Flächen kann der Leichtspachtel beliebig dick gespachtelt werden. Das Material ist diffusionsoffen und zur Aufnahme von Farben und Tapeten sowie für verschiedene Gestaltungstechniken geeignet. Hinzu kommt, dass sich ARDEX A 828 COMFORT bequem verarbeiten lässt.</w:t>
      </w:r>
    </w:p>
    <w:p w14:paraId="43E067A4" w14:textId="56C327C6" w:rsidR="00035452" w:rsidRPr="000705CD" w:rsidRDefault="00035452" w:rsidP="00035452">
      <w:pPr>
        <w:pStyle w:val="Flietext"/>
        <w:spacing w:after="0"/>
      </w:pPr>
      <w:r w:rsidRPr="000705CD">
        <w:t xml:space="preserve">Die </w:t>
      </w:r>
      <w:r w:rsidR="00BE4FB0" w:rsidRPr="000705CD">
        <w:t>ecobuild</w:t>
      </w:r>
      <w:r w:rsidR="00BE4FB0">
        <w:t>-</w:t>
      </w:r>
      <w:r w:rsidRPr="000705CD">
        <w:t>Produktvorteile von ARDEX A 828 COMFORT:</w:t>
      </w:r>
    </w:p>
    <w:p w14:paraId="12F4E6CE" w14:textId="49D90043" w:rsidR="00035452" w:rsidRPr="000705CD" w:rsidRDefault="3454388D" w:rsidP="00035452">
      <w:pPr>
        <w:pStyle w:val="Flietext"/>
        <w:numPr>
          <w:ilvl w:val="0"/>
          <w:numId w:val="1"/>
        </w:numPr>
        <w:spacing w:after="0"/>
      </w:pPr>
      <w:r>
        <w:t>Besteht aus natürlichen Rohstoffen</w:t>
      </w:r>
      <w:r w:rsidR="6EE610C4">
        <w:t xml:space="preserve"> (auf Basis des Masse</w:t>
      </w:r>
      <w:r w:rsidR="515A2109">
        <w:t>n</w:t>
      </w:r>
      <w:r w:rsidR="6EE610C4">
        <w:t>bilanzverfahrens)</w:t>
      </w:r>
    </w:p>
    <w:p w14:paraId="584739B6" w14:textId="77777777" w:rsidR="00035452" w:rsidRPr="000705CD" w:rsidRDefault="00035452" w:rsidP="00035452">
      <w:pPr>
        <w:pStyle w:val="Flietext"/>
        <w:numPr>
          <w:ilvl w:val="0"/>
          <w:numId w:val="1"/>
        </w:numPr>
        <w:spacing w:after="0"/>
      </w:pPr>
      <w:r w:rsidRPr="000705CD">
        <w:t>Enthält nachwachsende Rohstoffe</w:t>
      </w:r>
    </w:p>
    <w:p w14:paraId="3F7DE2E5" w14:textId="3867364C" w:rsidR="00035452" w:rsidRPr="000705CD" w:rsidRDefault="3454388D" w:rsidP="00035452">
      <w:pPr>
        <w:pStyle w:val="Flietext"/>
        <w:numPr>
          <w:ilvl w:val="0"/>
          <w:numId w:val="1"/>
        </w:numPr>
        <w:spacing w:after="0"/>
      </w:pPr>
      <w:r>
        <w:t xml:space="preserve">Erfüllt die </w:t>
      </w:r>
      <w:r w:rsidR="00E1497E">
        <w:t xml:space="preserve">höchste </w:t>
      </w:r>
      <w:r>
        <w:t xml:space="preserve">Qualitätsstufe 4 </w:t>
      </w:r>
      <w:r w:rsidR="260B5D63">
        <w:t>gemäß DGNB</w:t>
      </w:r>
    </w:p>
    <w:p w14:paraId="5B76349F" w14:textId="0F92ECA1" w:rsidR="00035452" w:rsidRPr="000705CD" w:rsidRDefault="00035452" w:rsidP="00035452">
      <w:pPr>
        <w:pStyle w:val="Flietext"/>
        <w:numPr>
          <w:ilvl w:val="0"/>
          <w:numId w:val="1"/>
        </w:numPr>
        <w:spacing w:after="0"/>
      </w:pPr>
      <w:r>
        <w:t xml:space="preserve">Ist </w:t>
      </w:r>
      <w:r w:rsidRPr="000705CD">
        <w:t xml:space="preserve">als sehr emissionsarm </w:t>
      </w:r>
      <w:r>
        <w:t>(</w:t>
      </w:r>
      <w:r w:rsidRPr="000705CD">
        <w:t>EMICODE EC 1 Plus</w:t>
      </w:r>
      <w:r>
        <w:t>) zertifiziert</w:t>
      </w:r>
    </w:p>
    <w:p w14:paraId="60CD91E6" w14:textId="6C1B2112" w:rsidR="00035452" w:rsidRDefault="00035452" w:rsidP="00035452">
      <w:pPr>
        <w:pStyle w:val="Flietext"/>
        <w:spacing w:after="0"/>
      </w:pPr>
    </w:p>
    <w:p w14:paraId="49631219" w14:textId="77777777" w:rsidR="00035452" w:rsidRPr="000705CD" w:rsidRDefault="00035452" w:rsidP="00035452">
      <w:pPr>
        <w:pStyle w:val="Flietext"/>
        <w:spacing w:after="0"/>
      </w:pPr>
      <w:r w:rsidRPr="000705CD">
        <w:t>Technische Eigenschaften:</w:t>
      </w:r>
    </w:p>
    <w:p w14:paraId="78BA3859" w14:textId="73E515F2" w:rsidR="00035452" w:rsidRPr="000705CD" w:rsidRDefault="00035452" w:rsidP="00035452">
      <w:pPr>
        <w:pStyle w:val="Flietext"/>
        <w:numPr>
          <w:ilvl w:val="0"/>
          <w:numId w:val="1"/>
        </w:numPr>
        <w:spacing w:after="0"/>
      </w:pPr>
      <w:r>
        <w:t>Sehr ergiebig</w:t>
      </w:r>
    </w:p>
    <w:p w14:paraId="1B10A46C" w14:textId="77777777" w:rsidR="00035452" w:rsidRPr="000705CD" w:rsidRDefault="00035452" w:rsidP="00035452">
      <w:pPr>
        <w:pStyle w:val="Flietext"/>
        <w:numPr>
          <w:ilvl w:val="0"/>
          <w:numId w:val="1"/>
        </w:numPr>
        <w:spacing w:after="0"/>
      </w:pPr>
      <w:r w:rsidRPr="000705CD">
        <w:t>Lange Verarbeitungszeit</w:t>
      </w:r>
    </w:p>
    <w:p w14:paraId="688080E6" w14:textId="77777777" w:rsidR="00035452" w:rsidRPr="000705CD" w:rsidRDefault="00035452" w:rsidP="00035452">
      <w:pPr>
        <w:pStyle w:val="Flietext"/>
        <w:numPr>
          <w:ilvl w:val="0"/>
          <w:numId w:val="1"/>
        </w:numPr>
        <w:spacing w:after="0"/>
      </w:pPr>
      <w:r w:rsidRPr="000705CD">
        <w:t>Gleichbleibende Konsistenz innerhalb der Verarbeitungszeit</w:t>
      </w:r>
    </w:p>
    <w:p w14:paraId="6F8860E6" w14:textId="196D1F26" w:rsidR="00035452" w:rsidRPr="000705CD" w:rsidRDefault="00035452" w:rsidP="00035452">
      <w:pPr>
        <w:pStyle w:val="Flietext"/>
        <w:numPr>
          <w:ilvl w:val="0"/>
          <w:numId w:val="1"/>
        </w:numPr>
        <w:spacing w:after="0"/>
      </w:pPr>
      <w:r w:rsidRPr="000705CD">
        <w:t>Haftung auf tragfähigen Dispersionsfarben und</w:t>
      </w:r>
      <w:r>
        <w:t xml:space="preserve"> </w:t>
      </w:r>
      <w:r w:rsidRPr="000705CD">
        <w:t>Latexfarben ohne Voranstrich</w:t>
      </w:r>
    </w:p>
    <w:p w14:paraId="5DFA58BB" w14:textId="77777777" w:rsidR="00035452" w:rsidRPr="000705CD" w:rsidRDefault="00035452" w:rsidP="00035452">
      <w:pPr>
        <w:pStyle w:val="Flietext"/>
        <w:numPr>
          <w:ilvl w:val="0"/>
          <w:numId w:val="1"/>
        </w:numPr>
        <w:spacing w:after="0"/>
      </w:pPr>
      <w:r w:rsidRPr="000705CD">
        <w:t>Beliebige Schichtdicke</w:t>
      </w:r>
    </w:p>
    <w:p w14:paraId="405E27BE" w14:textId="77777777"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938E" w14:textId="77777777" w:rsidR="00363928" w:rsidRDefault="00363928" w:rsidP="000B3809">
      <w:pPr>
        <w:spacing w:line="240" w:lineRule="auto"/>
      </w:pPr>
      <w:r>
        <w:separator/>
      </w:r>
    </w:p>
  </w:endnote>
  <w:endnote w:type="continuationSeparator" w:id="0">
    <w:p w14:paraId="78D6B185" w14:textId="77777777" w:rsidR="00363928" w:rsidRDefault="00363928" w:rsidP="000B3809">
      <w:pPr>
        <w:spacing w:line="240" w:lineRule="auto"/>
      </w:pPr>
      <w:r>
        <w:continuationSeparator/>
      </w:r>
    </w:p>
  </w:endnote>
  <w:endnote w:type="continuationNotice" w:id="1">
    <w:p w14:paraId="4B471C71" w14:textId="77777777" w:rsidR="00363928" w:rsidRDefault="003639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5A7A48"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B099CB"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5172" w14:textId="77777777" w:rsidR="00363928" w:rsidRDefault="00363928" w:rsidP="000B3809">
      <w:pPr>
        <w:spacing w:line="240" w:lineRule="auto"/>
      </w:pPr>
      <w:bookmarkStart w:id="0" w:name="_Hlk483318683"/>
      <w:bookmarkEnd w:id="0"/>
      <w:r>
        <w:separator/>
      </w:r>
    </w:p>
  </w:footnote>
  <w:footnote w:type="continuationSeparator" w:id="0">
    <w:p w14:paraId="5F33A93A" w14:textId="77777777" w:rsidR="00363928" w:rsidRDefault="00363928" w:rsidP="000B3809">
      <w:pPr>
        <w:spacing w:line="240" w:lineRule="auto"/>
      </w:pPr>
      <w:r>
        <w:continuationSeparator/>
      </w:r>
    </w:p>
  </w:footnote>
  <w:footnote w:type="continuationNotice" w:id="1">
    <w:p w14:paraId="1ED94F0F" w14:textId="77777777" w:rsidR="00363928" w:rsidRDefault="003639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E0C23"/>
    <w:multiLevelType w:val="hybridMultilevel"/>
    <w:tmpl w:val="7AF2F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35452"/>
    <w:rsid w:val="000564EA"/>
    <w:rsid w:val="00066700"/>
    <w:rsid w:val="000705CD"/>
    <w:rsid w:val="000B3809"/>
    <w:rsid w:val="000F4EB6"/>
    <w:rsid w:val="001345CB"/>
    <w:rsid w:val="00144624"/>
    <w:rsid w:val="001957F7"/>
    <w:rsid w:val="001A756D"/>
    <w:rsid w:val="001C6D4A"/>
    <w:rsid w:val="001D2297"/>
    <w:rsid w:val="001E3F27"/>
    <w:rsid w:val="00202931"/>
    <w:rsid w:val="00211730"/>
    <w:rsid w:val="00233E0A"/>
    <w:rsid w:val="002530B8"/>
    <w:rsid w:val="003037B8"/>
    <w:rsid w:val="00322DB5"/>
    <w:rsid w:val="003633F3"/>
    <w:rsid w:val="00363928"/>
    <w:rsid w:val="003B0D20"/>
    <w:rsid w:val="003E106F"/>
    <w:rsid w:val="00401900"/>
    <w:rsid w:val="00403F6E"/>
    <w:rsid w:val="0040422F"/>
    <w:rsid w:val="0042545B"/>
    <w:rsid w:val="00432A35"/>
    <w:rsid w:val="0045241D"/>
    <w:rsid w:val="00483069"/>
    <w:rsid w:val="00484F58"/>
    <w:rsid w:val="00490054"/>
    <w:rsid w:val="00492E87"/>
    <w:rsid w:val="004B2BC0"/>
    <w:rsid w:val="004C1E47"/>
    <w:rsid w:val="004E5493"/>
    <w:rsid w:val="0050140E"/>
    <w:rsid w:val="00543A0C"/>
    <w:rsid w:val="005527CF"/>
    <w:rsid w:val="00585882"/>
    <w:rsid w:val="00591F27"/>
    <w:rsid w:val="005A7A48"/>
    <w:rsid w:val="005C5BB7"/>
    <w:rsid w:val="005D16F0"/>
    <w:rsid w:val="005E1670"/>
    <w:rsid w:val="005E6F17"/>
    <w:rsid w:val="005F06B4"/>
    <w:rsid w:val="005F23EE"/>
    <w:rsid w:val="005F7ABE"/>
    <w:rsid w:val="005F7F6B"/>
    <w:rsid w:val="0060063E"/>
    <w:rsid w:val="00604EEB"/>
    <w:rsid w:val="00657B81"/>
    <w:rsid w:val="00664DD1"/>
    <w:rsid w:val="006A150E"/>
    <w:rsid w:val="006D243F"/>
    <w:rsid w:val="0070185A"/>
    <w:rsid w:val="0072216D"/>
    <w:rsid w:val="0072238F"/>
    <w:rsid w:val="00724278"/>
    <w:rsid w:val="007249C6"/>
    <w:rsid w:val="007570F9"/>
    <w:rsid w:val="0076774F"/>
    <w:rsid w:val="0077169E"/>
    <w:rsid w:val="00792594"/>
    <w:rsid w:val="007A6D16"/>
    <w:rsid w:val="007D46DE"/>
    <w:rsid w:val="00805FB0"/>
    <w:rsid w:val="0081694B"/>
    <w:rsid w:val="00835A3E"/>
    <w:rsid w:val="008417FA"/>
    <w:rsid w:val="00851227"/>
    <w:rsid w:val="00853308"/>
    <w:rsid w:val="008634CF"/>
    <w:rsid w:val="0086468C"/>
    <w:rsid w:val="00872F7D"/>
    <w:rsid w:val="00893454"/>
    <w:rsid w:val="0089556A"/>
    <w:rsid w:val="008A34B7"/>
    <w:rsid w:val="008C3520"/>
    <w:rsid w:val="008E0C5E"/>
    <w:rsid w:val="0090171C"/>
    <w:rsid w:val="00911274"/>
    <w:rsid w:val="00932A85"/>
    <w:rsid w:val="00937A59"/>
    <w:rsid w:val="00985C83"/>
    <w:rsid w:val="00993129"/>
    <w:rsid w:val="009D252F"/>
    <w:rsid w:val="009F4713"/>
    <w:rsid w:val="00A124D4"/>
    <w:rsid w:val="00A57617"/>
    <w:rsid w:val="00A655A3"/>
    <w:rsid w:val="00A816D3"/>
    <w:rsid w:val="00AA3A71"/>
    <w:rsid w:val="00AA622E"/>
    <w:rsid w:val="00AB5194"/>
    <w:rsid w:val="00AC5140"/>
    <w:rsid w:val="00AD1CFC"/>
    <w:rsid w:val="00AE185D"/>
    <w:rsid w:val="00B14964"/>
    <w:rsid w:val="00B211BE"/>
    <w:rsid w:val="00B22B73"/>
    <w:rsid w:val="00B6202D"/>
    <w:rsid w:val="00BA5A56"/>
    <w:rsid w:val="00BC7A8A"/>
    <w:rsid w:val="00BE271B"/>
    <w:rsid w:val="00BE4FB0"/>
    <w:rsid w:val="00C37C22"/>
    <w:rsid w:val="00C45537"/>
    <w:rsid w:val="00C53319"/>
    <w:rsid w:val="00C771FF"/>
    <w:rsid w:val="00C864CE"/>
    <w:rsid w:val="00CB3327"/>
    <w:rsid w:val="00CC4025"/>
    <w:rsid w:val="00D6254A"/>
    <w:rsid w:val="00D725CE"/>
    <w:rsid w:val="00DD5253"/>
    <w:rsid w:val="00DE678F"/>
    <w:rsid w:val="00DF1E2E"/>
    <w:rsid w:val="00DF5664"/>
    <w:rsid w:val="00DF5807"/>
    <w:rsid w:val="00E1497E"/>
    <w:rsid w:val="00E37D24"/>
    <w:rsid w:val="00E509D5"/>
    <w:rsid w:val="00E87287"/>
    <w:rsid w:val="00EF56E9"/>
    <w:rsid w:val="00F22D33"/>
    <w:rsid w:val="00F47758"/>
    <w:rsid w:val="00F879A7"/>
    <w:rsid w:val="00F95BF9"/>
    <w:rsid w:val="00F96EC1"/>
    <w:rsid w:val="00FA5C8E"/>
    <w:rsid w:val="00FA642F"/>
    <w:rsid w:val="00FB3E0D"/>
    <w:rsid w:val="00FB4FC5"/>
    <w:rsid w:val="00FB506B"/>
    <w:rsid w:val="00FE28E7"/>
    <w:rsid w:val="01A6D4C7"/>
    <w:rsid w:val="036AE514"/>
    <w:rsid w:val="03988798"/>
    <w:rsid w:val="0402E69B"/>
    <w:rsid w:val="04EC90F9"/>
    <w:rsid w:val="06311758"/>
    <w:rsid w:val="07522001"/>
    <w:rsid w:val="0779787A"/>
    <w:rsid w:val="07FA430D"/>
    <w:rsid w:val="09143DB5"/>
    <w:rsid w:val="09C1D00D"/>
    <w:rsid w:val="0A4D91D1"/>
    <w:rsid w:val="0B085EDE"/>
    <w:rsid w:val="0CC2C658"/>
    <w:rsid w:val="0D617008"/>
    <w:rsid w:val="0D942F8B"/>
    <w:rsid w:val="0DB34E88"/>
    <w:rsid w:val="0E6497C7"/>
    <w:rsid w:val="102D32D9"/>
    <w:rsid w:val="107407BE"/>
    <w:rsid w:val="119F9891"/>
    <w:rsid w:val="1759AB37"/>
    <w:rsid w:val="176EEC03"/>
    <w:rsid w:val="1A9B24F4"/>
    <w:rsid w:val="1C265727"/>
    <w:rsid w:val="1D833664"/>
    <w:rsid w:val="21A06F0E"/>
    <w:rsid w:val="22147686"/>
    <w:rsid w:val="237B4F36"/>
    <w:rsid w:val="2531E5C7"/>
    <w:rsid w:val="260B5D63"/>
    <w:rsid w:val="2761D29D"/>
    <w:rsid w:val="27995C19"/>
    <w:rsid w:val="28430A92"/>
    <w:rsid w:val="28816DBB"/>
    <w:rsid w:val="2888F5B1"/>
    <w:rsid w:val="28F1B79D"/>
    <w:rsid w:val="2A9808CE"/>
    <w:rsid w:val="2BE3C9F8"/>
    <w:rsid w:val="2C28C0E7"/>
    <w:rsid w:val="2C613B78"/>
    <w:rsid w:val="2CE40233"/>
    <w:rsid w:val="2DBDB261"/>
    <w:rsid w:val="2E95579F"/>
    <w:rsid w:val="2EED95FE"/>
    <w:rsid w:val="3227203C"/>
    <w:rsid w:val="3244932C"/>
    <w:rsid w:val="32961A78"/>
    <w:rsid w:val="332CA0EA"/>
    <w:rsid w:val="338CF44E"/>
    <w:rsid w:val="3417EB39"/>
    <w:rsid w:val="3454388D"/>
    <w:rsid w:val="34FFA0F5"/>
    <w:rsid w:val="374BC26A"/>
    <w:rsid w:val="3918E57D"/>
    <w:rsid w:val="3AD4AF10"/>
    <w:rsid w:val="3C73E5C8"/>
    <w:rsid w:val="3C925732"/>
    <w:rsid w:val="419D2954"/>
    <w:rsid w:val="41F808B2"/>
    <w:rsid w:val="432382B4"/>
    <w:rsid w:val="47AEFFDE"/>
    <w:rsid w:val="4A4893DD"/>
    <w:rsid w:val="4BA8AC9F"/>
    <w:rsid w:val="4BE9959F"/>
    <w:rsid w:val="4CD54366"/>
    <w:rsid w:val="4EAF1A4A"/>
    <w:rsid w:val="513E5DFF"/>
    <w:rsid w:val="515A2109"/>
    <w:rsid w:val="530F22C0"/>
    <w:rsid w:val="53D38E57"/>
    <w:rsid w:val="53E2F0EA"/>
    <w:rsid w:val="54622E29"/>
    <w:rsid w:val="5479C381"/>
    <w:rsid w:val="557EC14B"/>
    <w:rsid w:val="56279902"/>
    <w:rsid w:val="5777EB14"/>
    <w:rsid w:val="57920366"/>
    <w:rsid w:val="5A39F0F8"/>
    <w:rsid w:val="5ADF9D1B"/>
    <w:rsid w:val="5B9690DB"/>
    <w:rsid w:val="5D67AF4F"/>
    <w:rsid w:val="5E43BD85"/>
    <w:rsid w:val="5FF2BB45"/>
    <w:rsid w:val="61052A6C"/>
    <w:rsid w:val="64276272"/>
    <w:rsid w:val="67A4C6D8"/>
    <w:rsid w:val="68AE54C2"/>
    <w:rsid w:val="6949D2B4"/>
    <w:rsid w:val="6B338E3B"/>
    <w:rsid w:val="6B347D08"/>
    <w:rsid w:val="6B7EEEF9"/>
    <w:rsid w:val="6CDFA302"/>
    <w:rsid w:val="6DB1D3E1"/>
    <w:rsid w:val="6DEA7D8F"/>
    <w:rsid w:val="6E4D8289"/>
    <w:rsid w:val="6EE610C4"/>
    <w:rsid w:val="6FA1606D"/>
    <w:rsid w:val="70B6FA52"/>
    <w:rsid w:val="73196BC8"/>
    <w:rsid w:val="731CFC2C"/>
    <w:rsid w:val="74B8CC8D"/>
    <w:rsid w:val="76549CEE"/>
    <w:rsid w:val="78007E6F"/>
    <w:rsid w:val="78D7B639"/>
    <w:rsid w:val="7A6B4A8F"/>
    <w:rsid w:val="7AFF0322"/>
    <w:rsid w:val="7C26D83E"/>
    <w:rsid w:val="7CDE3BC8"/>
    <w:rsid w:val="7DEB3018"/>
    <w:rsid w:val="7EB812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792BADEA-8664-4B4C-8762-00103AAB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40422F"/>
    <w:rPr>
      <w:sz w:val="16"/>
      <w:szCs w:val="16"/>
    </w:rPr>
  </w:style>
  <w:style w:type="paragraph" w:styleId="Kommentartext">
    <w:name w:val="annotation text"/>
    <w:basedOn w:val="Standard"/>
    <w:link w:val="KommentartextZchn"/>
    <w:uiPriority w:val="99"/>
    <w:semiHidden/>
    <w:unhideWhenUsed/>
    <w:rsid w:val="0040422F"/>
    <w:pPr>
      <w:spacing w:line="240" w:lineRule="auto"/>
    </w:pPr>
    <w:rPr>
      <w:szCs w:val="20"/>
    </w:rPr>
  </w:style>
  <w:style w:type="character" w:customStyle="1" w:styleId="KommentartextZchn">
    <w:name w:val="Kommentartext Zchn"/>
    <w:basedOn w:val="Absatz-Standardschriftart"/>
    <w:link w:val="Kommentartext"/>
    <w:uiPriority w:val="99"/>
    <w:semiHidden/>
    <w:rsid w:val="0040422F"/>
    <w:rPr>
      <w:sz w:val="20"/>
      <w:szCs w:val="20"/>
    </w:rPr>
  </w:style>
  <w:style w:type="paragraph" w:styleId="Kommentarthema">
    <w:name w:val="annotation subject"/>
    <w:basedOn w:val="Kommentartext"/>
    <w:next w:val="Kommentartext"/>
    <w:link w:val="KommentarthemaZchn"/>
    <w:uiPriority w:val="99"/>
    <w:semiHidden/>
    <w:unhideWhenUsed/>
    <w:rsid w:val="0040422F"/>
    <w:rPr>
      <w:b/>
      <w:bCs/>
    </w:rPr>
  </w:style>
  <w:style w:type="character" w:customStyle="1" w:styleId="KommentarthemaZchn">
    <w:name w:val="Kommentarthema Zchn"/>
    <w:basedOn w:val="KommentartextZchn"/>
    <w:link w:val="Kommentarthema"/>
    <w:uiPriority w:val="99"/>
    <w:semiHidden/>
    <w:rsid w:val="0040422F"/>
    <w:rPr>
      <w:b/>
      <w:bCs/>
      <w:sz w:val="20"/>
      <w:szCs w:val="20"/>
    </w:rPr>
  </w:style>
  <w:style w:type="paragraph" w:styleId="berarbeitung">
    <w:name w:val="Revision"/>
    <w:hidden/>
    <w:uiPriority w:val="99"/>
    <w:semiHidden/>
    <w:rsid w:val="00835A3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26EE0"/>
    <w:rsid w:val="000C1EDF"/>
    <w:rsid w:val="000F5439"/>
    <w:rsid w:val="001877E5"/>
    <w:rsid w:val="001A5D79"/>
    <w:rsid w:val="001C2012"/>
    <w:rsid w:val="001F27D1"/>
    <w:rsid w:val="00276EAA"/>
    <w:rsid w:val="003D120A"/>
    <w:rsid w:val="003E14D0"/>
    <w:rsid w:val="003E16C6"/>
    <w:rsid w:val="003E605A"/>
    <w:rsid w:val="0042683E"/>
    <w:rsid w:val="004540C1"/>
    <w:rsid w:val="00490054"/>
    <w:rsid w:val="00512BA1"/>
    <w:rsid w:val="0057050E"/>
    <w:rsid w:val="00595840"/>
    <w:rsid w:val="00660C2B"/>
    <w:rsid w:val="008D2671"/>
    <w:rsid w:val="009A0CC8"/>
    <w:rsid w:val="009F6852"/>
    <w:rsid w:val="00AB718E"/>
    <w:rsid w:val="00B7174D"/>
    <w:rsid w:val="00BC7DB4"/>
    <w:rsid w:val="00BD4743"/>
    <w:rsid w:val="00C027DD"/>
    <w:rsid w:val="00C9734F"/>
    <w:rsid w:val="00CE3D56"/>
    <w:rsid w:val="00D04C47"/>
    <w:rsid w:val="00E2141A"/>
    <w:rsid w:val="00F51145"/>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6</cp:revision>
  <cp:lastPrinted>2017-05-24T18:08:00Z</cp:lastPrinted>
  <dcterms:created xsi:type="dcterms:W3CDTF">2022-02-11T08:53:00Z</dcterms:created>
  <dcterms:modified xsi:type="dcterms:W3CDTF">2022-02-21T12:45:00Z</dcterms:modified>
</cp:coreProperties>
</file>