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0F748" w14:textId="77777777" w:rsidR="00991DBA" w:rsidRPr="00991DBA" w:rsidRDefault="00C87055" w:rsidP="001C1EDE">
      <w:pPr>
        <w:pStyle w:val="Titel"/>
        <w:outlineLvl w:val="0"/>
      </w:pPr>
      <w:r>
        <w:rPr>
          <w:rFonts w:cs="Arial"/>
          <w:noProof/>
          <w:szCs w:val="28"/>
          <w:lang w:eastAsia="de-DE"/>
        </w:rPr>
        <w:drawing>
          <wp:anchor distT="0" distB="0" distL="114300" distR="114300" simplePos="0" relativeHeight="251660288" behindDoc="1" locked="0" layoutInCell="1" allowOverlap="1" wp14:anchorId="6ED70BD2" wp14:editId="4AED6E20">
            <wp:simplePos x="0" y="0"/>
            <wp:positionH relativeFrom="column">
              <wp:posOffset>3360420</wp:posOffset>
            </wp:positionH>
            <wp:positionV relativeFrom="paragraph">
              <wp:posOffset>-224155</wp:posOffset>
            </wp:positionV>
            <wp:extent cx="1130935" cy="406400"/>
            <wp:effectExtent l="19050" t="0" r="0" b="0"/>
            <wp:wrapTight wrapText="bothSides">
              <wp:wrapPolygon edited="0">
                <wp:start x="-364" y="0"/>
                <wp:lineTo x="-364" y="20250"/>
                <wp:lineTo x="21467" y="20250"/>
                <wp:lineTo x="21467" y="0"/>
                <wp:lineTo x="-364" y="0"/>
              </wp:wrapPolygon>
            </wp:wrapTight>
            <wp:docPr id="2" name="Bild 2" descr="Bildergebnis für knopp chemisc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knopp chemische logo"/>
                    <pic:cNvPicPr>
                      <a:picLocks noChangeAspect="1" noChangeArrowheads="1"/>
                    </pic:cNvPicPr>
                  </pic:nvPicPr>
                  <pic:blipFill>
                    <a:blip r:embed="rId6"/>
                    <a:srcRect/>
                    <a:stretch>
                      <a:fillRect/>
                    </a:stretch>
                  </pic:blipFill>
                  <pic:spPr bwMode="auto">
                    <a:xfrm>
                      <a:off x="0" y="0"/>
                      <a:ext cx="1130935" cy="406400"/>
                    </a:xfrm>
                    <a:prstGeom prst="rect">
                      <a:avLst/>
                    </a:prstGeom>
                    <a:noFill/>
                    <a:ln w="9525">
                      <a:noFill/>
                      <a:miter lim="800000"/>
                      <a:headEnd/>
                      <a:tailEnd/>
                    </a:ln>
                  </pic:spPr>
                </pic:pic>
              </a:graphicData>
            </a:graphic>
          </wp:anchor>
        </w:drawing>
      </w:r>
      <w:r w:rsidR="0002722C" w:rsidRPr="009478C3">
        <w:rPr>
          <w:rFonts w:cs="Arial"/>
          <w:noProof/>
          <w:szCs w:val="28"/>
          <w:lang w:eastAsia="de-DE"/>
        </w:rPr>
        <w:drawing>
          <wp:anchor distT="0" distB="0" distL="114300" distR="114300" simplePos="0" relativeHeight="251659264" behindDoc="0" locked="1" layoutInCell="1" allowOverlap="0" wp14:anchorId="11A69EC4" wp14:editId="40257036">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aink="http://schemas.microsoft.com/office/drawing/2016/ink" xmlns:am3d="http://schemas.microsoft.com/office/drawing/2017/model3d" xmlns=""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anchor>
        </w:drawing>
      </w:r>
      <w:r w:rsidR="008E0C5E">
        <w:t>Presseinformation</w:t>
      </w:r>
    </w:p>
    <w:p w14:paraId="28DB8D4D" w14:textId="77777777" w:rsidR="0002722C" w:rsidRPr="008E0C5E" w:rsidRDefault="000F1434" w:rsidP="001C1EDE">
      <w:pPr>
        <w:pStyle w:val="Subhead"/>
        <w:outlineLvl w:val="0"/>
      </w:pPr>
      <w:r>
        <w:rPr>
          <w:rFonts w:cs="Arial"/>
          <w:w w:val="95"/>
        </w:rPr>
        <w:t>Neue Kooperation</w:t>
      </w:r>
    </w:p>
    <w:p w14:paraId="09C89E77" w14:textId="4F6BE892" w:rsidR="0002722C" w:rsidRPr="00233E0A" w:rsidRDefault="00DF7C79" w:rsidP="001C1EDE">
      <w:pPr>
        <w:pStyle w:val="Headline"/>
        <w:outlineLvl w:val="0"/>
      </w:pPr>
      <w:r>
        <w:rPr>
          <w:rFonts w:cs="Arial"/>
          <w:noProof/>
          <w:color w:val="000000" w:themeColor="text1"/>
          <w:w w:val="95"/>
        </w:rPr>
        <w:t>Knopp</w:t>
      </w:r>
      <w:r w:rsidR="00362191">
        <w:rPr>
          <w:rFonts w:cs="Arial"/>
          <w:noProof/>
          <w:color w:val="000000" w:themeColor="text1"/>
          <w:w w:val="95"/>
        </w:rPr>
        <w:t xml:space="preserve"> </w:t>
      </w:r>
      <w:r w:rsidR="00991DBA">
        <w:rPr>
          <w:rFonts w:cs="Arial"/>
          <w:noProof/>
          <w:color w:val="000000" w:themeColor="text1"/>
          <w:w w:val="95"/>
        </w:rPr>
        <w:t>Unternehmensgruppe</w:t>
      </w:r>
      <w:r>
        <w:rPr>
          <w:rFonts w:cs="Arial"/>
          <w:noProof/>
          <w:color w:val="000000" w:themeColor="text1"/>
          <w:w w:val="95"/>
        </w:rPr>
        <w:t xml:space="preserve">: </w:t>
      </w:r>
      <w:r w:rsidR="009A35EA">
        <w:rPr>
          <w:rFonts w:cs="Arial"/>
          <w:noProof/>
          <w:color w:val="000000" w:themeColor="text1"/>
          <w:w w:val="95"/>
        </w:rPr>
        <w:t>Ardex</w:t>
      </w:r>
      <w:r w:rsidR="009A35EA" w:rsidRPr="005F70CC">
        <w:rPr>
          <w:rFonts w:cs="Arial"/>
          <w:noProof/>
          <w:color w:val="000000" w:themeColor="text1"/>
          <w:w w:val="95"/>
        </w:rPr>
        <w:t xml:space="preserve"> </w:t>
      </w:r>
      <w:r>
        <w:rPr>
          <w:rFonts w:cs="Arial"/>
          <w:noProof/>
          <w:color w:val="000000" w:themeColor="text1"/>
          <w:w w:val="95"/>
        </w:rPr>
        <w:t xml:space="preserve">übernimmt Mehrheit </w:t>
      </w:r>
    </w:p>
    <w:p w14:paraId="7073E663" w14:textId="3B1BD26A" w:rsidR="009E77AB" w:rsidRDefault="009E77AB" w:rsidP="009E77AB">
      <w:pPr>
        <w:pStyle w:val="Datum"/>
      </w:pPr>
      <w:r>
        <w:t xml:space="preserve">Witten, im </w:t>
      </w:r>
      <w:r w:rsidR="00991DBA">
        <w:t xml:space="preserve">September </w:t>
      </w:r>
      <w:r>
        <w:t xml:space="preserve">2017. </w:t>
      </w:r>
      <w:proofErr w:type="spellStart"/>
      <w:r w:rsidR="007E060F">
        <w:t>Ardex</w:t>
      </w:r>
      <w:proofErr w:type="spellEnd"/>
      <w:r w:rsidR="007E060F">
        <w:t xml:space="preserve"> wächst weiter: </w:t>
      </w:r>
      <w:r>
        <w:t xml:space="preserve">Der Wittener Bauchemiespezialist </w:t>
      </w:r>
      <w:r w:rsidR="001D1F52">
        <w:t>beteiligt sich mehrheitlich</w:t>
      </w:r>
      <w:r>
        <w:t xml:space="preserve"> an der </w:t>
      </w:r>
      <w:r w:rsidR="00C87055">
        <w:t>Knopp</w:t>
      </w:r>
      <w:r w:rsidR="00991DBA">
        <w:t xml:space="preserve"> Unternehmensg</w:t>
      </w:r>
      <w:r>
        <w:t>ruppe, einem führenden Anbieter von Estrich- und Betonzusatzmitteln mit Sitz in Dettelbach</w:t>
      </w:r>
      <w:r w:rsidR="001D1F52">
        <w:t xml:space="preserve"> (Bayern)</w:t>
      </w:r>
      <w:r>
        <w:t xml:space="preserve">. </w:t>
      </w:r>
      <w:r w:rsidR="00102A7B">
        <w:t>Ende</w:t>
      </w:r>
      <w:r>
        <w:t xml:space="preserve"> September </w:t>
      </w:r>
      <w:r w:rsidR="004D5919">
        <w:t>wird mit einem Vollzug der Transaktion gerechnet</w:t>
      </w:r>
      <w:r>
        <w:t xml:space="preserve">. </w:t>
      </w:r>
      <w:r w:rsidR="00C87055">
        <w:t>B</w:t>
      </w:r>
      <w:r>
        <w:t>eide Unternehmen</w:t>
      </w:r>
      <w:r w:rsidR="00C87055">
        <w:t xml:space="preserve"> werden weiterhin eigenständig agieren. D</w:t>
      </w:r>
      <w:r>
        <w:t xml:space="preserve">ie derzeit im Management aktiven Familiengesellschafter halten </w:t>
      </w:r>
      <w:r w:rsidR="00216D22">
        <w:t xml:space="preserve">auch </w:t>
      </w:r>
      <w:r>
        <w:t>künftig substanzielle Anteile als Gesellschafter.</w:t>
      </w:r>
    </w:p>
    <w:p w14:paraId="295A55C8" w14:textId="562F7A37" w:rsidR="00803D37" w:rsidRPr="00245198" w:rsidRDefault="004976A7" w:rsidP="00FA0BED">
      <w:pPr>
        <w:pStyle w:val="Flietext"/>
      </w:pPr>
      <w:r>
        <w:t xml:space="preserve">Für </w:t>
      </w:r>
      <w:r w:rsidR="00FA0BED">
        <w:t xml:space="preserve">Mark </w:t>
      </w:r>
      <w:proofErr w:type="spellStart"/>
      <w:r w:rsidR="00FA0BED">
        <w:t>Eslamlooy</w:t>
      </w:r>
      <w:proofErr w:type="spellEnd"/>
      <w:r w:rsidR="00FA0BED">
        <w:t xml:space="preserve">, CEO der </w:t>
      </w:r>
      <w:proofErr w:type="spellStart"/>
      <w:r w:rsidR="00FA0BED">
        <w:t>Ardex</w:t>
      </w:r>
      <w:proofErr w:type="spellEnd"/>
      <w:r w:rsidR="00FA0BED">
        <w:t xml:space="preserve">-Gruppe, </w:t>
      </w:r>
      <w:r>
        <w:t>ist diese</w:t>
      </w:r>
      <w:r w:rsidR="00FA0BED">
        <w:t xml:space="preserve"> Kooperation</w:t>
      </w:r>
      <w:r>
        <w:t xml:space="preserve"> ein </w:t>
      </w:r>
      <w:r w:rsidR="0090113A">
        <w:t xml:space="preserve">idealer </w:t>
      </w:r>
      <w:r>
        <w:t xml:space="preserve">Weg, </w:t>
      </w:r>
      <w:r w:rsidR="00FA0BED">
        <w:t>um die Systemkompetenz im Bodenbereich weiter auszubauen</w:t>
      </w:r>
      <w:r w:rsidR="00D3251D">
        <w:t xml:space="preserve"> und gemeinsam erfolgreich zu sein</w:t>
      </w:r>
      <w:r w:rsidR="00FA0BED">
        <w:t xml:space="preserve">. </w:t>
      </w:r>
      <w:r>
        <w:t>„</w:t>
      </w:r>
      <w:proofErr w:type="spellStart"/>
      <w:r w:rsidRPr="00245198">
        <w:t>Ardex</w:t>
      </w:r>
      <w:proofErr w:type="spellEnd"/>
      <w:r w:rsidRPr="00245198">
        <w:t xml:space="preserve"> und Knopp </w:t>
      </w:r>
      <w:r w:rsidR="00245198" w:rsidRPr="00245198">
        <w:t xml:space="preserve">ergänzen sich im System Boden hervorragend. Dabei teilen wir das Verständnis von Kundennähe, Innovation und Qualität. </w:t>
      </w:r>
      <w:r w:rsidR="00D17BFA" w:rsidRPr="00245198">
        <w:t>Das ist</w:t>
      </w:r>
      <w:r w:rsidR="00FA0BED" w:rsidRPr="00245198">
        <w:t xml:space="preserve"> eine </w:t>
      </w:r>
      <w:r w:rsidR="00D17BFA" w:rsidRPr="00245198">
        <w:t xml:space="preserve">perfekte </w:t>
      </w:r>
      <w:r w:rsidR="00FA0BED" w:rsidRPr="00245198">
        <w:t xml:space="preserve">Basis für </w:t>
      </w:r>
      <w:r w:rsidR="00A22A27">
        <w:t>eine</w:t>
      </w:r>
      <w:r w:rsidR="00D17BFA" w:rsidRPr="00245198">
        <w:t xml:space="preserve"> erfolgreiche Zusammenarbeit</w:t>
      </w:r>
      <w:r w:rsidR="00FA0BED" w:rsidRPr="00245198">
        <w:t>.“</w:t>
      </w:r>
    </w:p>
    <w:p w14:paraId="0999B034" w14:textId="77777777" w:rsidR="00FA0BED" w:rsidRDefault="000C6AB3" w:rsidP="00FA0BED">
      <w:pPr>
        <w:pStyle w:val="Flietext"/>
      </w:pPr>
      <w:r>
        <w:t>Auch d</w:t>
      </w:r>
      <w:r w:rsidR="00FA0BED">
        <w:t>ie Geschäftsführer von Knopp, Harald und Ellen Knopp, sehen in der Kooperation eine Bereicherung für beide Familienunternehmen</w:t>
      </w:r>
      <w:r w:rsidR="00435041">
        <w:t xml:space="preserve">. Vor allem das internationale </w:t>
      </w:r>
      <w:proofErr w:type="spellStart"/>
      <w:r w:rsidR="00435041">
        <w:t>Ardex</w:t>
      </w:r>
      <w:proofErr w:type="spellEnd"/>
      <w:r w:rsidR="00435041">
        <w:t>-Netzwerk und die komplementären Stärken im Produktbereich waren ein wichtiger Faktor für die Entscheidung</w:t>
      </w:r>
      <w:r w:rsidR="00FA0BED">
        <w:t>: „</w:t>
      </w:r>
      <w:r w:rsidR="00435041">
        <w:t xml:space="preserve">Das wird unsere </w:t>
      </w:r>
      <w:r w:rsidR="00FA0BED">
        <w:t xml:space="preserve">marktführende Position </w:t>
      </w:r>
      <w:r w:rsidR="00435041">
        <w:t>stärken und neue</w:t>
      </w:r>
      <w:r w:rsidR="00FA0BED">
        <w:t xml:space="preserve"> Chancen</w:t>
      </w:r>
      <w:r w:rsidR="00435041">
        <w:t xml:space="preserve"> eröffnen</w:t>
      </w:r>
      <w:r w:rsidR="00FA0BED">
        <w:t>.“</w:t>
      </w:r>
    </w:p>
    <w:p w14:paraId="6809667F" w14:textId="77777777" w:rsidR="00FA0BED" w:rsidRDefault="00FA0BED" w:rsidP="001C1EDE">
      <w:pPr>
        <w:pStyle w:val="Zwischenberschrift"/>
        <w:outlineLvl w:val="0"/>
      </w:pPr>
      <w:r>
        <w:t xml:space="preserve">Familienunternehmen </w:t>
      </w:r>
      <w:r w:rsidR="009C121B">
        <w:t>auf Expansionskurs</w:t>
      </w:r>
      <w:r w:rsidR="00CC6D35">
        <w:t xml:space="preserve"> </w:t>
      </w:r>
    </w:p>
    <w:p w14:paraId="4BAE0B66" w14:textId="76706C5D" w:rsidR="00FA0BED" w:rsidRDefault="00FA0BED" w:rsidP="00FA0BED">
      <w:pPr>
        <w:pStyle w:val="Flietext"/>
      </w:pPr>
      <w:r>
        <w:t xml:space="preserve">Die </w:t>
      </w:r>
      <w:r w:rsidR="009C50EE">
        <w:t>Knopp</w:t>
      </w:r>
      <w:r w:rsidR="00991DBA">
        <w:t xml:space="preserve"> Unternehmensgruppe </w:t>
      </w:r>
      <w:r>
        <w:t xml:space="preserve">gehört zu den führenden </w:t>
      </w:r>
      <w:r w:rsidR="00362191">
        <w:t xml:space="preserve">europäischen </w:t>
      </w:r>
      <w:r>
        <w:t xml:space="preserve">Anbietern im Bereich der Herstellung von Betonzusatzmitteln, Estrichzusatzmitteln und Spezialbindemitteln. Der Produktionsstandort und Hauptsitz ist </w:t>
      </w:r>
      <w:r w:rsidR="00CC6D35">
        <w:t xml:space="preserve">im bayerischen </w:t>
      </w:r>
      <w:r>
        <w:t>Dettelbach</w:t>
      </w:r>
      <w:r w:rsidR="00ED2B78">
        <w:t xml:space="preserve">. </w:t>
      </w:r>
      <w:r w:rsidR="009C50EE">
        <w:t>Knopp ist weltweit auf Expansionskurs und</w:t>
      </w:r>
      <w:r w:rsidR="003C5588">
        <w:t xml:space="preserve"> </w:t>
      </w:r>
      <w:r w:rsidRPr="00362191">
        <w:t xml:space="preserve">in über </w:t>
      </w:r>
      <w:r w:rsidRPr="00991DBA">
        <w:t>30</w:t>
      </w:r>
      <w:r w:rsidRPr="00362191">
        <w:t xml:space="preserve"> Ländern</w:t>
      </w:r>
      <w:r>
        <w:t xml:space="preserve"> </w:t>
      </w:r>
      <w:r w:rsidR="0094004F">
        <w:t>aktiv</w:t>
      </w:r>
      <w:r w:rsidR="003C5588">
        <w:t>. Zählt man die Distributionspartner mit</w:t>
      </w:r>
      <w:r w:rsidR="002C2A2E">
        <w:t>,</w:t>
      </w:r>
      <w:r w:rsidR="003C5588">
        <w:t xml:space="preserve"> </w:t>
      </w:r>
      <w:r>
        <w:t xml:space="preserve">beschäftigt </w:t>
      </w:r>
      <w:r w:rsidR="002C2A2E">
        <w:t xml:space="preserve">das </w:t>
      </w:r>
      <w:r w:rsidR="002C2A2E" w:rsidRPr="00362191">
        <w:t xml:space="preserve">Familienunternehmen </w:t>
      </w:r>
      <w:r w:rsidRPr="00362191">
        <w:t xml:space="preserve">mehr als </w:t>
      </w:r>
      <w:r w:rsidR="00362191" w:rsidRPr="00991DBA">
        <w:t>100</w:t>
      </w:r>
      <w:r w:rsidR="00362191" w:rsidRPr="00362191">
        <w:t xml:space="preserve"> </w:t>
      </w:r>
      <w:r w:rsidRPr="00991DBA">
        <w:t>Mitarbeiter</w:t>
      </w:r>
      <w:r w:rsidRPr="00362191">
        <w:t xml:space="preserve">, </w:t>
      </w:r>
      <w:r w:rsidR="00A3038E" w:rsidRPr="00362191">
        <w:t>davon</w:t>
      </w:r>
      <w:r w:rsidR="00A3038E">
        <w:t xml:space="preserve"> etwa ein Drittel</w:t>
      </w:r>
      <w:r>
        <w:t xml:space="preserve"> </w:t>
      </w:r>
      <w:r w:rsidR="002C2A2E">
        <w:t>am Heimatstandort</w:t>
      </w:r>
      <w:r>
        <w:t xml:space="preserve">. Neben Deutschland gehören </w:t>
      </w:r>
      <w:r w:rsidR="00362191">
        <w:t xml:space="preserve">Frankreich, Schweiz, </w:t>
      </w:r>
      <w:r>
        <w:t>Österreich</w:t>
      </w:r>
      <w:r w:rsidR="00362191">
        <w:t>, Belgien</w:t>
      </w:r>
      <w:r>
        <w:t xml:space="preserve"> und </w:t>
      </w:r>
      <w:r w:rsidR="00362191">
        <w:t>Italien</w:t>
      </w:r>
      <w:r>
        <w:t xml:space="preserve"> zu den wichtigsten Absatzmärkten. </w:t>
      </w:r>
    </w:p>
    <w:p w14:paraId="6EF82C28" w14:textId="77777777" w:rsidR="00FA0BED" w:rsidRDefault="00FA0BED" w:rsidP="001C1EDE">
      <w:pPr>
        <w:pStyle w:val="Zwischenberschrift"/>
        <w:outlineLvl w:val="0"/>
      </w:pPr>
      <w:r>
        <w:t>Unternehmen weiterhin eigenständig</w:t>
      </w:r>
    </w:p>
    <w:p w14:paraId="41C2EE25" w14:textId="77777777" w:rsidR="00FA0BED" w:rsidRDefault="009A6582" w:rsidP="00FA0BED">
      <w:pPr>
        <w:pStyle w:val="Flietext"/>
      </w:pPr>
      <w:r>
        <w:t>Für beide Unternehmen war es wichtig, dass d</w:t>
      </w:r>
      <w:r w:rsidR="00FA0BED">
        <w:t>ie Eigenständigkeit in vollem Umfang erhalten</w:t>
      </w:r>
      <w:r>
        <w:t xml:space="preserve"> bleibt</w:t>
      </w:r>
      <w:r w:rsidR="00FA0BED">
        <w:t xml:space="preserve">. Knopp wird künftig ein selbständiges Unternehmen innerhalb der </w:t>
      </w:r>
      <w:proofErr w:type="spellStart"/>
      <w:r w:rsidR="00FA0BED">
        <w:t>Ardex</w:t>
      </w:r>
      <w:proofErr w:type="spellEnd"/>
      <w:r w:rsidR="00FA0BED">
        <w:t xml:space="preserve">-Gruppe sein, geführt von den bisherigen Geschäftsführern Harald und Ellen Knopp. </w:t>
      </w:r>
      <w:r w:rsidR="00295CA5">
        <w:t xml:space="preserve">Auch </w:t>
      </w:r>
      <w:r w:rsidR="00FA0BED">
        <w:t xml:space="preserve">Firmierung, Standort, Marke und Vertriebsstrategie ändern sich nicht. </w:t>
      </w:r>
      <w:r w:rsidR="00295CA5">
        <w:t>Dasselbe gilt für d</w:t>
      </w:r>
      <w:r w:rsidR="00FA0BED">
        <w:t>ie Ansprechpartner</w:t>
      </w:r>
      <w:r w:rsidR="009C50EE">
        <w:t xml:space="preserve"> von Kunden und Lieferanten</w:t>
      </w:r>
      <w:r w:rsidR="00FA0BED">
        <w:t>.</w:t>
      </w:r>
    </w:p>
    <w:p w14:paraId="26A782A2" w14:textId="77777777" w:rsidR="001C1EDE" w:rsidRDefault="001C1EDE" w:rsidP="001C1EDE">
      <w:pPr>
        <w:pStyle w:val="Flietext"/>
      </w:pPr>
      <w:bookmarkStart w:id="1" w:name="_GoBack"/>
      <w:bookmarkEnd w:id="1"/>
      <w:r>
        <w:lastRenderedPageBreak/>
        <w:t>***</w:t>
      </w:r>
    </w:p>
    <w:p w14:paraId="034B5201" w14:textId="77777777" w:rsidR="001C1EDE" w:rsidRPr="00192558" w:rsidRDefault="001C1EDE" w:rsidP="001C1EDE">
      <w:pPr>
        <w:pStyle w:val="Flietext"/>
        <w:rPr>
          <w:b/>
        </w:rPr>
      </w:pPr>
      <w:r w:rsidRPr="00192558">
        <w:rPr>
          <w:b/>
        </w:rPr>
        <w:t>Teilen macht Freu(n)de! Halten Sie Ihre Community auf dem Laufenden und teilen Sie diese Pressemitteilung. So könnte Ihr Facebook-Post aussehen:</w:t>
      </w:r>
    </w:p>
    <w:p w14:paraId="732EBAB2" w14:textId="6732A868" w:rsidR="00CB02D7" w:rsidRPr="00165CDE" w:rsidRDefault="00CB02D7" w:rsidP="00165CDE">
      <w:pPr>
        <w:pStyle w:val="Flietext"/>
      </w:pPr>
      <w:r w:rsidRPr="00165CDE">
        <w:t xml:space="preserve">Gemeinsam erfolgreich: </w:t>
      </w:r>
      <w:proofErr w:type="spellStart"/>
      <w:r w:rsidRPr="00165CDE">
        <w:t>Ardex</w:t>
      </w:r>
      <w:proofErr w:type="spellEnd"/>
      <w:r w:rsidRPr="00165CDE">
        <w:t xml:space="preserve"> und die Knopp Unternehmensgruppe machen ab sofort gemeinsame Sache. Der Wittener Bauchemiespezialist beteiligt sich mehrheitlich an der Knopp Unternehmensgruppe, einem führenden Anbieter von Estrich- und Betonzusatzmitteln. Erfahren Sie mehr unter www.ardex.de/presse/knopp</w:t>
      </w:r>
    </w:p>
    <w:p w14:paraId="351A7388" w14:textId="77777777" w:rsidR="001C1EDE" w:rsidRDefault="001C1EDE" w:rsidP="001C1EDE">
      <w:pPr>
        <w:pStyle w:val="Flietext"/>
      </w:pPr>
      <w:r>
        <w:t>***</w:t>
      </w:r>
    </w:p>
    <w:p w14:paraId="6E36E5C5" w14:textId="77777777" w:rsidR="00604EEB" w:rsidRDefault="00604EEB" w:rsidP="001C1EDE">
      <w:pPr>
        <w:pStyle w:val="Zwischenberschrift"/>
        <w:spacing w:before="500"/>
        <w:outlineLvl w:val="0"/>
      </w:pPr>
      <w:r>
        <w:t>Übe</w:t>
      </w:r>
      <w:r w:rsidR="0086468C">
        <w:t xml:space="preserve">r </w:t>
      </w:r>
      <w:proofErr w:type="spellStart"/>
      <w:r w:rsidR="0086468C">
        <w:t>Ardex</w:t>
      </w:r>
      <w:proofErr w:type="spellEnd"/>
    </w:p>
    <w:p w14:paraId="4B1998B9" w14:textId="0846B03C" w:rsidR="00604EEB" w:rsidRDefault="00604EEB" w:rsidP="00604EEB">
      <w:pPr>
        <w:pStyle w:val="Flietext"/>
      </w:pPr>
      <w:r w:rsidRPr="00604EEB">
        <w:t xml:space="preserve">Die </w:t>
      </w:r>
      <w:proofErr w:type="spellStart"/>
      <w:r w:rsidRPr="00604EEB">
        <w:t>Ardex</w:t>
      </w:r>
      <w:proofErr w:type="spellEnd"/>
      <w:r w:rsidRPr="00604EEB">
        <w:t xml:space="preserve"> GmbH ist einer der Weltmarktführer bei hochwertigen bauchemischen Spezialbaustoffen. Als Gesellschaft in Familienbesitz verfolgt das Unternehmen seit mehr als 65 Jahren einen nachhaltigen Wachstumskurs. Die </w:t>
      </w:r>
      <w:proofErr w:type="spellStart"/>
      <w:r w:rsidRPr="00604EEB">
        <w:t>Ardex</w:t>
      </w:r>
      <w:proofErr w:type="spellEnd"/>
      <w:r w:rsidR="00611CE6">
        <w:t>-</w:t>
      </w:r>
      <w:r w:rsidRPr="00604EEB">
        <w:t>Gruppe beschäftigt heute über 2.5</w:t>
      </w:r>
      <w:r w:rsidR="00974487">
        <w:t>5</w:t>
      </w:r>
      <w:r w:rsidRPr="00604EEB">
        <w:t xml:space="preserve">0 Mitarbeiter und ist in mehr als 50 Ländern auf allen Kontinenten präsent, im Kernmarkt Europa nahezu flächendeckend. Mit </w:t>
      </w:r>
      <w:r w:rsidR="00AE185D">
        <w:t>mehr als zehn</w:t>
      </w:r>
      <w:r w:rsidRPr="00604EEB">
        <w:t xml:space="preserve"> großen Marken erwirtschaftet </w:t>
      </w:r>
      <w:proofErr w:type="spellStart"/>
      <w:r w:rsidRPr="00604EEB">
        <w:t>Ardex</w:t>
      </w:r>
      <w:proofErr w:type="spellEnd"/>
      <w:r w:rsidRPr="00604EEB">
        <w:t xml:space="preserve"> weltweit einen Gesamtumsatz von mehr als </w:t>
      </w:r>
      <w:r w:rsidR="00E93D5D">
        <w:t>700</w:t>
      </w:r>
      <w:r w:rsidRPr="00604EEB">
        <w:t xml:space="preserve"> Millionen Euro.</w:t>
      </w:r>
    </w:p>
    <w:p w14:paraId="3004C940" w14:textId="77777777" w:rsidR="00910039" w:rsidRDefault="00910039" w:rsidP="001C1EDE">
      <w:pPr>
        <w:pStyle w:val="Zwischenberschrift"/>
        <w:outlineLvl w:val="0"/>
      </w:pPr>
      <w:r>
        <w:t>Über Knopp</w:t>
      </w:r>
    </w:p>
    <w:p w14:paraId="42A96023" w14:textId="77777777" w:rsidR="00910039" w:rsidRDefault="00910039" w:rsidP="00910039">
      <w:pPr>
        <w:pStyle w:val="Flietext"/>
      </w:pPr>
      <w:r>
        <w:t xml:space="preserve">Seit mehr als 35 Jahren zeigt die Knopp Unternehmensgruppe, vom Stammsitz in Dettelbach aus, ihre Innovationskraft. Mit den Gesellschaften MTC Chemie GmbH, Knopp Chemie GmbH und Knopp Vertriebs GmbH ist sie eine führende Unternehmensgruppe im Bereich der Herstellung von Betonzusatzmitteln, Estrichzusatzmitteln und Spezialbindemitteln. Knopp ist heute weltweit auf Expansionskurs und in über 30 Ländern vertreten. </w:t>
      </w:r>
    </w:p>
    <w:p w14:paraId="76D9E7EB" w14:textId="77777777" w:rsidR="00604EEB" w:rsidRPr="00604EEB" w:rsidRDefault="00604EEB" w:rsidP="001C1EDE">
      <w:pPr>
        <w:pStyle w:val="Presseanfragenbittean"/>
        <w:outlineLvl w:val="0"/>
      </w:pPr>
      <w:r w:rsidRPr="00604EEB">
        <w:t>Presseanfragen bitte an:</w:t>
      </w:r>
    </w:p>
    <w:p w14:paraId="20A30DF8" w14:textId="77777777" w:rsidR="00604EEB" w:rsidRPr="00604EEB" w:rsidRDefault="00604EEB" w:rsidP="001C1EDE">
      <w:pPr>
        <w:pStyle w:val="PresseanfrageAdresse"/>
        <w:outlineLvl w:val="0"/>
      </w:pPr>
      <w:proofErr w:type="spellStart"/>
      <w:r w:rsidRPr="00604EEB">
        <w:t>Ardex</w:t>
      </w:r>
      <w:proofErr w:type="spellEnd"/>
      <w:r w:rsidRPr="00604EEB">
        <w:t xml:space="preserve"> GmbH</w:t>
      </w:r>
    </w:p>
    <w:p w14:paraId="2A5BB6A4" w14:textId="77777777" w:rsidR="00604EEB" w:rsidRPr="00604EEB" w:rsidRDefault="00604EEB" w:rsidP="00604EEB">
      <w:pPr>
        <w:pStyle w:val="PresseanfrageAdresse"/>
      </w:pPr>
      <w:r w:rsidRPr="00604EEB">
        <w:t xml:space="preserve">Janin </w:t>
      </w:r>
      <w:proofErr w:type="spellStart"/>
      <w:r w:rsidRPr="00604EEB">
        <w:t>Dorloff</w:t>
      </w:r>
      <w:proofErr w:type="spellEnd"/>
      <w:r w:rsidRPr="00604EEB">
        <w:t>, Friedrich-Ebert-Straße 45, 58453 Witten</w:t>
      </w:r>
    </w:p>
    <w:p w14:paraId="1B7A795D" w14:textId="77777777" w:rsidR="0002722C" w:rsidRDefault="00604EEB" w:rsidP="00604EEB">
      <w:pPr>
        <w:pStyle w:val="PresseanfrageAdresse"/>
      </w:pPr>
      <w:r w:rsidRPr="00604EEB">
        <w:t>Tel. 02302 664-598, janin.dorloff@ardex.de</w:t>
      </w:r>
    </w:p>
    <w:p w14:paraId="448E98B6" w14:textId="77777777" w:rsidR="00576326" w:rsidRDefault="00576326" w:rsidP="00604EEB">
      <w:pPr>
        <w:pStyle w:val="PresseanfrageAdresse"/>
      </w:pPr>
    </w:p>
    <w:p w14:paraId="2D85533D" w14:textId="77777777" w:rsidR="00576326" w:rsidRPr="00604EEB" w:rsidRDefault="00576326" w:rsidP="00576326">
      <w:pPr>
        <w:pStyle w:val="PresseanfrageAdresse"/>
      </w:pPr>
    </w:p>
    <w:sectPr w:rsidR="00576326" w:rsidRPr="00604EEB"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C78A4" w14:textId="77777777" w:rsidR="005851E8" w:rsidRDefault="005851E8" w:rsidP="000B3809">
      <w:pPr>
        <w:spacing w:line="240" w:lineRule="auto"/>
      </w:pPr>
      <w:r>
        <w:separator/>
      </w:r>
    </w:p>
  </w:endnote>
  <w:endnote w:type="continuationSeparator" w:id="0">
    <w:p w14:paraId="6C493974" w14:textId="77777777" w:rsidR="005851E8" w:rsidRDefault="005851E8"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DE2F2FC" w14:textId="77777777" w:rsidR="003C5588" w:rsidRDefault="005851E8" w:rsidP="00F47758">
    <w:pPr>
      <w:pStyle w:val="Fuzeile"/>
    </w:pPr>
    <w:r>
      <w:pict w14:anchorId="0D90D8DF">
        <v:rect id="_x0000_i1025" style="width:405.35pt;height:1pt" o:hrstd="t" o:hrnoshade="t" o:hr="t" fillcolor="#a0a0a0" stroked="f"/>
      </w:pict>
    </w:r>
  </w:p>
  <w:p w14:paraId="5690582E" w14:textId="77777777" w:rsidR="003C5588" w:rsidRDefault="003C5588" w:rsidP="00F47758">
    <w:pPr>
      <w:pStyle w:val="Fuzeile"/>
    </w:pPr>
    <w:r w:rsidRPr="00F47758">
      <w:t>ARDEX</w:t>
    </w:r>
    <w:r w:rsidR="005851E8">
      <w:rPr>
        <w:noProof/>
        <w:lang w:eastAsia="de-DE"/>
      </w:rPr>
      <w:pict w14:anchorId="08DC88EE">
        <v:rect id="Rechteck 3" o:spid="_x0000_s2049" style="position:absolute;margin-left:-333.5pt;margin-top:670.75pt;width:630pt;height:116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23000emu"/>
        </v:rect>
      </w:pict>
    </w:r>
    <w:r w:rsidRPr="00F47758">
      <w:t xml:space="preserve"> GmbH, Friedrich-Ebert-Straße 45, 58453 Witten</w:t>
    </w:r>
    <w:r w:rsidRPr="00F47758">
      <w:br/>
      <w:t>Tel.: +49 2302 664-0, Fax: +49 2302 664-300, kundendienst@ardex.de, www.ardex.de</w:t>
    </w:r>
    <w:r w:rsidRPr="00F47758">
      <w:br/>
      <w:t xml:space="preserve">Geschäftsführer: Vors. Mark </w:t>
    </w:r>
    <w:proofErr w:type="spellStart"/>
    <w:r w:rsidRPr="00F47758">
      <w:t>Eslamlooy</w:t>
    </w:r>
    <w:proofErr w:type="spellEnd"/>
    <w:r w:rsidRPr="00F47758">
      <w:t xml:space="preserve">, Dr. Ulrich </w:t>
    </w:r>
    <w:proofErr w:type="spellStart"/>
    <w:r w:rsidRPr="00F47758">
      <w:t>Dahlhoff</w:t>
    </w:r>
    <w:proofErr w:type="spellEnd"/>
    <w:r w:rsidRPr="00F47758">
      <w:t>,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E4C4D" w14:textId="77777777" w:rsidR="005851E8" w:rsidRDefault="005851E8" w:rsidP="000B3809">
      <w:pPr>
        <w:spacing w:line="240" w:lineRule="auto"/>
      </w:pPr>
      <w:bookmarkStart w:id="0" w:name="_Hlk483318683"/>
      <w:bookmarkEnd w:id="0"/>
      <w:r>
        <w:separator/>
      </w:r>
    </w:p>
  </w:footnote>
  <w:footnote w:type="continuationSeparator" w:id="0">
    <w:p w14:paraId="25E89B45" w14:textId="77777777" w:rsidR="005851E8" w:rsidRDefault="005851E8"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Style w:val="Seitenzahl"/>
      </w:rPr>
      <w:id w:val="666132739"/>
      <w:docPartObj>
        <w:docPartGallery w:val="Page Numbers (Top of Page)"/>
        <w:docPartUnique/>
      </w:docPartObj>
    </w:sdtPr>
    <w:sdtEndPr>
      <w:rPr>
        <w:rStyle w:val="Seitenzahl"/>
      </w:rPr>
    </w:sdtEndPr>
    <w:sdtContent>
      <w:p w14:paraId="271098DA" w14:textId="49278B30" w:rsidR="003C5588" w:rsidRPr="00211730" w:rsidRDefault="00A41689" w:rsidP="001957F7">
        <w:pPr>
          <w:pStyle w:val="Kopfzeile"/>
          <w:jc w:val="right"/>
          <w:rPr>
            <w:rStyle w:val="Seitenzahl"/>
          </w:rPr>
        </w:pPr>
        <w:r w:rsidRPr="00211730">
          <w:rPr>
            <w:rStyle w:val="Seitenzahl"/>
          </w:rPr>
          <w:fldChar w:fldCharType="begin"/>
        </w:r>
        <w:r w:rsidR="003C5588" w:rsidRPr="00211730">
          <w:rPr>
            <w:rStyle w:val="Seitenzahl"/>
          </w:rPr>
          <w:instrText>PAGE   \* MERGEFORMAT</w:instrText>
        </w:r>
        <w:r w:rsidRPr="00211730">
          <w:rPr>
            <w:rStyle w:val="Seitenzahl"/>
          </w:rPr>
          <w:fldChar w:fldCharType="separate"/>
        </w:r>
        <w:r w:rsidR="00165CDE">
          <w:rPr>
            <w:rStyle w:val="Seitenzahl"/>
            <w:noProof/>
          </w:rPr>
          <w:t>2</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3809"/>
    <w:rsid w:val="0002722C"/>
    <w:rsid w:val="000371FA"/>
    <w:rsid w:val="000564EA"/>
    <w:rsid w:val="00066700"/>
    <w:rsid w:val="00076DD7"/>
    <w:rsid w:val="000B3809"/>
    <w:rsid w:val="000C6AB3"/>
    <w:rsid w:val="000F1434"/>
    <w:rsid w:val="00102A7B"/>
    <w:rsid w:val="00165CDE"/>
    <w:rsid w:val="001957F7"/>
    <w:rsid w:val="001A756D"/>
    <w:rsid w:val="001C1EDE"/>
    <w:rsid w:val="001D0B12"/>
    <w:rsid w:val="001D1F52"/>
    <w:rsid w:val="001D4AB2"/>
    <w:rsid w:val="00202931"/>
    <w:rsid w:val="00211730"/>
    <w:rsid w:val="00216D22"/>
    <w:rsid w:val="00233E0A"/>
    <w:rsid w:val="00245198"/>
    <w:rsid w:val="00295CA5"/>
    <w:rsid w:val="002C2A2E"/>
    <w:rsid w:val="002D4F57"/>
    <w:rsid w:val="00361330"/>
    <w:rsid w:val="00362191"/>
    <w:rsid w:val="003815E7"/>
    <w:rsid w:val="003B2878"/>
    <w:rsid w:val="003C5588"/>
    <w:rsid w:val="00403F6E"/>
    <w:rsid w:val="0042545B"/>
    <w:rsid w:val="00432A35"/>
    <w:rsid w:val="00435041"/>
    <w:rsid w:val="00494378"/>
    <w:rsid w:val="004976A7"/>
    <w:rsid w:val="004B2855"/>
    <w:rsid w:val="004B2BC0"/>
    <w:rsid w:val="004D5919"/>
    <w:rsid w:val="00543A0C"/>
    <w:rsid w:val="00576326"/>
    <w:rsid w:val="005851E8"/>
    <w:rsid w:val="00585882"/>
    <w:rsid w:val="00600A3D"/>
    <w:rsid w:val="00604EEB"/>
    <w:rsid w:val="00611CE6"/>
    <w:rsid w:val="007136E7"/>
    <w:rsid w:val="0072216D"/>
    <w:rsid w:val="00743DA5"/>
    <w:rsid w:val="00792594"/>
    <w:rsid w:val="007D46DE"/>
    <w:rsid w:val="007E060F"/>
    <w:rsid w:val="00803D37"/>
    <w:rsid w:val="0083671E"/>
    <w:rsid w:val="0083765C"/>
    <w:rsid w:val="00851227"/>
    <w:rsid w:val="00853308"/>
    <w:rsid w:val="008634CF"/>
    <w:rsid w:val="0086468C"/>
    <w:rsid w:val="008E0C5E"/>
    <w:rsid w:val="0090113A"/>
    <w:rsid w:val="0090171C"/>
    <w:rsid w:val="00910039"/>
    <w:rsid w:val="00937A59"/>
    <w:rsid w:val="0094004F"/>
    <w:rsid w:val="0096535F"/>
    <w:rsid w:val="00974487"/>
    <w:rsid w:val="00985C83"/>
    <w:rsid w:val="00991DBA"/>
    <w:rsid w:val="009A35EA"/>
    <w:rsid w:val="009A6582"/>
    <w:rsid w:val="009C121B"/>
    <w:rsid w:val="009C50EE"/>
    <w:rsid w:val="009D252F"/>
    <w:rsid w:val="009E77AB"/>
    <w:rsid w:val="00A22A27"/>
    <w:rsid w:val="00A3038E"/>
    <w:rsid w:val="00A41689"/>
    <w:rsid w:val="00A655A3"/>
    <w:rsid w:val="00AC0256"/>
    <w:rsid w:val="00AE185D"/>
    <w:rsid w:val="00B270BA"/>
    <w:rsid w:val="00B502CA"/>
    <w:rsid w:val="00BA5A56"/>
    <w:rsid w:val="00BF6522"/>
    <w:rsid w:val="00C2529F"/>
    <w:rsid w:val="00C37C22"/>
    <w:rsid w:val="00C87055"/>
    <w:rsid w:val="00C92FE4"/>
    <w:rsid w:val="00CB02D7"/>
    <w:rsid w:val="00CC6D35"/>
    <w:rsid w:val="00CF44FF"/>
    <w:rsid w:val="00D17BFA"/>
    <w:rsid w:val="00D3251D"/>
    <w:rsid w:val="00D5479F"/>
    <w:rsid w:val="00D6254A"/>
    <w:rsid w:val="00DD5253"/>
    <w:rsid w:val="00DE678F"/>
    <w:rsid w:val="00DF1E2E"/>
    <w:rsid w:val="00DF5807"/>
    <w:rsid w:val="00DF7C79"/>
    <w:rsid w:val="00E93D5D"/>
    <w:rsid w:val="00ED2B78"/>
    <w:rsid w:val="00F03773"/>
    <w:rsid w:val="00F47758"/>
    <w:rsid w:val="00F73259"/>
    <w:rsid w:val="00F93671"/>
    <w:rsid w:val="00FA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9B1FCE"/>
  <w15:docId w15:val="{9265AC41-EF3F-4F2A-8322-D6B287E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Link">
    <w:name w:val="Hyperlink"/>
    <w:basedOn w:val="Absatz-Standardschriftart"/>
    <w:uiPriority w:val="99"/>
    <w:unhideWhenUsed/>
    <w:rsid w:val="00576326"/>
    <w:rPr>
      <w:color w:val="0000FF" w:themeColor="hyperlink"/>
      <w:u w:val="single"/>
    </w:rPr>
  </w:style>
  <w:style w:type="paragraph" w:styleId="berarbeitung">
    <w:name w:val="Revision"/>
    <w:hidden/>
    <w:uiPriority w:val="99"/>
    <w:semiHidden/>
    <w:rsid w:val="003C5588"/>
    <w:pPr>
      <w:spacing w:after="0" w:line="240" w:lineRule="auto"/>
    </w:pPr>
    <w:rPr>
      <w:sz w:val="20"/>
    </w:rPr>
  </w:style>
  <w:style w:type="character" w:styleId="Kommentarzeichen">
    <w:name w:val="annotation reference"/>
    <w:basedOn w:val="Absatz-Standardschriftart"/>
    <w:uiPriority w:val="99"/>
    <w:semiHidden/>
    <w:unhideWhenUsed/>
    <w:rsid w:val="007136E7"/>
    <w:rPr>
      <w:sz w:val="18"/>
      <w:szCs w:val="18"/>
    </w:rPr>
  </w:style>
  <w:style w:type="paragraph" w:styleId="Kommentartext">
    <w:name w:val="annotation text"/>
    <w:basedOn w:val="Standard"/>
    <w:link w:val="KommentartextZchn"/>
    <w:uiPriority w:val="99"/>
    <w:semiHidden/>
    <w:unhideWhenUsed/>
    <w:rsid w:val="007136E7"/>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136E7"/>
    <w:rPr>
      <w:sz w:val="24"/>
      <w:szCs w:val="24"/>
    </w:rPr>
  </w:style>
  <w:style w:type="paragraph" w:styleId="Kommentarthema">
    <w:name w:val="annotation subject"/>
    <w:basedOn w:val="Kommentartext"/>
    <w:next w:val="Kommentartext"/>
    <w:link w:val="KommentarthemaZchn"/>
    <w:uiPriority w:val="99"/>
    <w:semiHidden/>
    <w:unhideWhenUsed/>
    <w:rsid w:val="007136E7"/>
    <w:rPr>
      <w:b/>
      <w:bCs/>
      <w:sz w:val="20"/>
      <w:szCs w:val="20"/>
    </w:rPr>
  </w:style>
  <w:style w:type="character" w:customStyle="1" w:styleId="KommentarthemaZchn">
    <w:name w:val="Kommentarthema Zchn"/>
    <w:basedOn w:val="KommentartextZchn"/>
    <w:link w:val="Kommentarthema"/>
    <w:uiPriority w:val="99"/>
    <w:semiHidden/>
    <w:rsid w:val="007136E7"/>
    <w:rPr>
      <w:b/>
      <w:bCs/>
      <w:sz w:val="20"/>
      <w:szCs w:val="20"/>
    </w:rPr>
  </w:style>
  <w:style w:type="character" w:styleId="BesuchterLink">
    <w:name w:val="FollowedHyperlink"/>
    <w:basedOn w:val="Absatz-Standardschriftart"/>
    <w:uiPriority w:val="99"/>
    <w:semiHidden/>
    <w:unhideWhenUsed/>
    <w:rsid w:val="00AC0256"/>
    <w:rPr>
      <w:color w:val="800080" w:themeColor="followedHyperlink"/>
      <w:u w:val="single"/>
    </w:rPr>
  </w:style>
  <w:style w:type="character" w:customStyle="1" w:styleId="apple-converted-space">
    <w:name w:val="apple-converted-space"/>
    <w:basedOn w:val="Absatz-Standardschriftart"/>
    <w:rsid w:val="00CB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00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3319</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A&amp;O Anmerkung</cp:lastModifiedBy>
  <cp:revision>5</cp:revision>
  <cp:lastPrinted>2017-09-05T16:01:00Z</cp:lastPrinted>
  <dcterms:created xsi:type="dcterms:W3CDTF">2017-09-05T16:11:00Z</dcterms:created>
  <dcterms:modified xsi:type="dcterms:W3CDTF">2017-09-07T07:50:00Z</dcterms:modified>
</cp:coreProperties>
</file>