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9D8AE" w14:textId="7B2F1BD4" w:rsidR="00E46E9B" w:rsidRPr="00AC1B59" w:rsidRDefault="00257972" w:rsidP="00C95442">
      <w:pPr>
        <w:spacing w:before="120" w:after="0" w:line="276" w:lineRule="auto"/>
        <w:contextualSpacing/>
        <w:jc w:val="both"/>
        <w:rPr>
          <w:rFonts w:ascii="Arial" w:hAnsi="Arial" w:cs="Arial"/>
          <w:b/>
          <w:sz w:val="28"/>
          <w:szCs w:val="28"/>
        </w:rPr>
      </w:pPr>
      <w:r w:rsidRPr="00AC1B59">
        <w:rPr>
          <w:rFonts w:ascii="Arial" w:hAnsi="Arial" w:cs="Arial"/>
          <w:b/>
          <w:sz w:val="28"/>
          <w:szCs w:val="28"/>
        </w:rPr>
        <w:t xml:space="preserve">LOBA wird Teil der internationalen </w:t>
      </w:r>
      <w:r w:rsidR="0036032F" w:rsidRPr="00AC1B59">
        <w:rPr>
          <w:rFonts w:ascii="Arial" w:hAnsi="Arial" w:cs="Arial"/>
          <w:b/>
          <w:sz w:val="28"/>
          <w:szCs w:val="28"/>
        </w:rPr>
        <w:t>ARDEX</w:t>
      </w:r>
      <w:r w:rsidRPr="00AC1B59">
        <w:rPr>
          <w:rFonts w:ascii="Arial" w:hAnsi="Arial" w:cs="Arial"/>
          <w:b/>
          <w:sz w:val="28"/>
          <w:szCs w:val="28"/>
        </w:rPr>
        <w:t>-Gruppe</w:t>
      </w:r>
      <w:r w:rsidR="00FE6C44" w:rsidRPr="00AC1B59">
        <w:rPr>
          <w:rFonts w:ascii="Arial" w:hAnsi="Arial" w:cs="Arial"/>
          <w:b/>
          <w:sz w:val="28"/>
          <w:szCs w:val="28"/>
        </w:rPr>
        <w:t xml:space="preserve"> </w:t>
      </w:r>
      <w:r w:rsidR="00386747" w:rsidRPr="00AC1B59">
        <w:rPr>
          <w:rFonts w:ascii="Arial" w:hAnsi="Arial" w:cs="Arial"/>
          <w:b/>
          <w:sz w:val="28"/>
          <w:szCs w:val="28"/>
        </w:rPr>
        <w:t>–</w:t>
      </w:r>
      <w:r w:rsidR="0036032F" w:rsidRPr="00AC1B59">
        <w:rPr>
          <w:rFonts w:ascii="Arial" w:hAnsi="Arial" w:cs="Arial"/>
          <w:b/>
          <w:sz w:val="28"/>
          <w:szCs w:val="28"/>
        </w:rPr>
        <w:t xml:space="preserve"> WAKOL zukünftig Mehrheitsgesellschafter</w:t>
      </w:r>
    </w:p>
    <w:p w14:paraId="3BFA8964" w14:textId="77777777" w:rsidR="00E46E9B" w:rsidRPr="00AC1B59" w:rsidRDefault="00E46E9B" w:rsidP="00C95442">
      <w:pPr>
        <w:spacing w:before="120" w:after="0" w:line="276" w:lineRule="auto"/>
        <w:contextualSpacing/>
        <w:jc w:val="both"/>
        <w:rPr>
          <w:rFonts w:ascii="Arial" w:hAnsi="Arial" w:cs="Arial"/>
          <w:b/>
          <w:sz w:val="20"/>
          <w:szCs w:val="20"/>
        </w:rPr>
      </w:pPr>
    </w:p>
    <w:p w14:paraId="157596AD" w14:textId="594B9E7B" w:rsidR="00257972" w:rsidRPr="00AC1B59" w:rsidRDefault="00257972" w:rsidP="00143F44">
      <w:pPr>
        <w:spacing w:before="120" w:after="0" w:line="276" w:lineRule="auto"/>
        <w:contextualSpacing/>
        <w:jc w:val="both"/>
        <w:rPr>
          <w:rFonts w:ascii="Arial" w:hAnsi="Arial" w:cs="Arial"/>
          <w:b/>
        </w:rPr>
      </w:pPr>
      <w:r w:rsidRPr="00AC1B59">
        <w:rPr>
          <w:rFonts w:ascii="Arial" w:hAnsi="Arial" w:cs="Arial"/>
          <w:b/>
        </w:rPr>
        <w:t>Michael Fischer als geschäftsführender Gesellschafter bestätigt</w:t>
      </w:r>
      <w:r w:rsidR="0036032F" w:rsidRPr="00AC1B59">
        <w:rPr>
          <w:rFonts w:ascii="Arial" w:hAnsi="Arial" w:cs="Arial"/>
          <w:b/>
        </w:rPr>
        <w:t>, weitere Expansion un</w:t>
      </w:r>
      <w:r w:rsidR="00175DC4" w:rsidRPr="00AC1B59">
        <w:rPr>
          <w:rFonts w:ascii="Arial" w:hAnsi="Arial" w:cs="Arial"/>
          <w:b/>
        </w:rPr>
        <w:t>d langfristige Nachfolge gesich</w:t>
      </w:r>
      <w:r w:rsidR="0036032F" w:rsidRPr="00AC1B59">
        <w:rPr>
          <w:rFonts w:ascii="Arial" w:hAnsi="Arial" w:cs="Arial"/>
          <w:b/>
        </w:rPr>
        <w:t>ert</w:t>
      </w:r>
    </w:p>
    <w:p w14:paraId="5B221A0D" w14:textId="77777777" w:rsidR="00257972" w:rsidRPr="00AC1B59" w:rsidRDefault="00257972" w:rsidP="00C95442">
      <w:pPr>
        <w:spacing w:after="0" w:line="276" w:lineRule="auto"/>
        <w:contextualSpacing/>
        <w:rPr>
          <w:rFonts w:ascii="Arial" w:hAnsi="Arial" w:cs="Arial"/>
          <w:b/>
          <w:sz w:val="20"/>
          <w:szCs w:val="20"/>
        </w:rPr>
      </w:pPr>
    </w:p>
    <w:p w14:paraId="464E4F32" w14:textId="637E34FD" w:rsidR="002B1758" w:rsidRPr="00AC1B59" w:rsidRDefault="009550BF" w:rsidP="00C95442">
      <w:pPr>
        <w:spacing w:before="120" w:after="0" w:line="276" w:lineRule="auto"/>
        <w:contextualSpacing/>
        <w:jc w:val="both"/>
        <w:rPr>
          <w:rFonts w:ascii="Arial" w:hAnsi="Arial" w:cs="Arial"/>
        </w:rPr>
      </w:pPr>
      <w:r w:rsidRPr="00AC1B59">
        <w:rPr>
          <w:rFonts w:ascii="Arial" w:hAnsi="Arial" w:cs="Arial"/>
        </w:rPr>
        <w:t>Ditzingen, 29.</w:t>
      </w:r>
      <w:r w:rsidR="00625B87" w:rsidRPr="00AC1B59">
        <w:rPr>
          <w:rFonts w:ascii="Arial" w:hAnsi="Arial" w:cs="Arial"/>
        </w:rPr>
        <w:t>10</w:t>
      </w:r>
      <w:r w:rsidRPr="00AC1B59">
        <w:rPr>
          <w:rFonts w:ascii="Arial" w:hAnsi="Arial" w:cs="Arial"/>
        </w:rPr>
        <w:t>.2018</w:t>
      </w:r>
      <w:r w:rsidR="00F06AF8" w:rsidRPr="00AC1B59">
        <w:rPr>
          <w:rFonts w:ascii="Arial" w:hAnsi="Arial" w:cs="Arial"/>
        </w:rPr>
        <w:t>.</w:t>
      </w:r>
      <w:r w:rsidRPr="00AC1B59">
        <w:rPr>
          <w:rFonts w:ascii="Arial" w:hAnsi="Arial" w:cs="Arial"/>
        </w:rPr>
        <w:t xml:space="preserve"> </w:t>
      </w:r>
      <w:r w:rsidR="002D24D6" w:rsidRPr="00AC1B59">
        <w:rPr>
          <w:rFonts w:ascii="Arial" w:hAnsi="Arial" w:cs="Arial"/>
        </w:rPr>
        <w:t>D</w:t>
      </w:r>
      <w:r w:rsidR="008E7892" w:rsidRPr="00AC1B59">
        <w:rPr>
          <w:rFonts w:ascii="Arial" w:hAnsi="Arial" w:cs="Arial"/>
        </w:rPr>
        <w:t>er</w:t>
      </w:r>
      <w:r w:rsidR="009A43CC" w:rsidRPr="00AC1B59">
        <w:rPr>
          <w:rFonts w:ascii="Arial" w:hAnsi="Arial" w:cs="Arial"/>
        </w:rPr>
        <w:t xml:space="preserve"> </w:t>
      </w:r>
      <w:r w:rsidR="008E7892" w:rsidRPr="00AC1B59">
        <w:rPr>
          <w:rFonts w:ascii="Arial" w:hAnsi="Arial" w:cs="Arial"/>
        </w:rPr>
        <w:t>Klebstoffhersteller Wakol</w:t>
      </w:r>
      <w:r w:rsidR="009D3BCD" w:rsidRPr="00AC1B59">
        <w:rPr>
          <w:rFonts w:ascii="Arial" w:hAnsi="Arial" w:cs="Arial"/>
        </w:rPr>
        <w:t xml:space="preserve"> </w:t>
      </w:r>
      <w:r w:rsidR="00311FCC" w:rsidRPr="00AC1B59">
        <w:rPr>
          <w:rFonts w:ascii="Arial" w:hAnsi="Arial" w:cs="Arial"/>
        </w:rPr>
        <w:t xml:space="preserve">GmbH </w:t>
      </w:r>
      <w:r w:rsidR="00E92122" w:rsidRPr="00AC1B59">
        <w:rPr>
          <w:rFonts w:ascii="Arial" w:hAnsi="Arial" w:cs="Arial"/>
        </w:rPr>
        <w:t>übernimmt eine Mehrheitsbeteiligung an der LOBA GmbH &amp; Co. KG</w:t>
      </w:r>
      <w:r w:rsidR="00386747" w:rsidRPr="00AC1B59">
        <w:rPr>
          <w:rFonts w:ascii="Arial" w:hAnsi="Arial" w:cs="Arial"/>
        </w:rPr>
        <w:t>,</w:t>
      </w:r>
      <w:r w:rsidR="00E92122" w:rsidRPr="00AC1B59">
        <w:rPr>
          <w:rFonts w:ascii="Arial" w:hAnsi="Arial" w:cs="Arial"/>
        </w:rPr>
        <w:t xml:space="preserve"> </w:t>
      </w:r>
      <w:r w:rsidR="00E16505" w:rsidRPr="00AC1B59">
        <w:rPr>
          <w:rFonts w:ascii="Arial" w:hAnsi="Arial" w:cs="Arial"/>
        </w:rPr>
        <w:t>die weltweit zu den führenden Herstellern von Oberflächenveredelungen gehör</w:t>
      </w:r>
      <w:r w:rsidR="00E24CAB" w:rsidRPr="00AC1B59">
        <w:rPr>
          <w:rFonts w:ascii="Arial" w:hAnsi="Arial" w:cs="Arial"/>
        </w:rPr>
        <w:t>t</w:t>
      </w:r>
      <w:r w:rsidR="00386747" w:rsidRPr="00AC1B59">
        <w:rPr>
          <w:rFonts w:ascii="Arial" w:hAnsi="Arial" w:cs="Arial"/>
        </w:rPr>
        <w:t>,</w:t>
      </w:r>
      <w:r w:rsidR="00E92122" w:rsidRPr="00AC1B59">
        <w:rPr>
          <w:rFonts w:ascii="Arial" w:hAnsi="Arial" w:cs="Arial"/>
        </w:rPr>
        <w:t xml:space="preserve"> und stockt damit seine Unternehmensanteile auf</w:t>
      </w:r>
      <w:r w:rsidR="00E16505" w:rsidRPr="00AC1B59">
        <w:rPr>
          <w:rFonts w:ascii="Arial" w:hAnsi="Arial" w:cs="Arial"/>
        </w:rPr>
        <w:t>.</w:t>
      </w:r>
      <w:r w:rsidR="00C36B1B" w:rsidRPr="00AC1B59">
        <w:rPr>
          <w:rFonts w:ascii="Arial" w:hAnsi="Arial" w:cs="Arial"/>
        </w:rPr>
        <w:t xml:space="preserve"> </w:t>
      </w:r>
      <w:r w:rsidR="00F06AF8" w:rsidRPr="00AC1B59">
        <w:rPr>
          <w:rFonts w:ascii="Arial" w:hAnsi="Arial" w:cs="Arial"/>
        </w:rPr>
        <w:t>D</w:t>
      </w:r>
      <w:r w:rsidR="00C36B1B" w:rsidRPr="00AC1B59">
        <w:rPr>
          <w:rFonts w:ascii="Arial" w:hAnsi="Arial" w:cs="Arial"/>
        </w:rPr>
        <w:t xml:space="preserve">a Wakol seit 2015 </w:t>
      </w:r>
      <w:r w:rsidR="00234B57" w:rsidRPr="00AC1B59">
        <w:rPr>
          <w:rFonts w:ascii="Arial" w:hAnsi="Arial" w:cs="Arial"/>
        </w:rPr>
        <w:t xml:space="preserve">mehrheitlich </w:t>
      </w:r>
      <w:r w:rsidR="00C36B1B" w:rsidRPr="00AC1B59">
        <w:rPr>
          <w:rFonts w:ascii="Arial" w:hAnsi="Arial" w:cs="Arial"/>
        </w:rPr>
        <w:t xml:space="preserve">zur </w:t>
      </w:r>
      <w:r w:rsidR="009B2ABC" w:rsidRPr="00AC1B59">
        <w:rPr>
          <w:rFonts w:ascii="Arial" w:hAnsi="Arial" w:cs="Arial"/>
        </w:rPr>
        <w:t>ARDEX</w:t>
      </w:r>
      <w:r w:rsidR="00C36B1B" w:rsidRPr="00AC1B59">
        <w:rPr>
          <w:rFonts w:ascii="Arial" w:hAnsi="Arial" w:cs="Arial"/>
        </w:rPr>
        <w:t>-Gruppe</w:t>
      </w:r>
      <w:r w:rsidR="00F06AF8" w:rsidRPr="00AC1B59">
        <w:rPr>
          <w:rFonts w:ascii="Arial" w:hAnsi="Arial" w:cs="Arial"/>
        </w:rPr>
        <w:t xml:space="preserve"> gehört, wird LOBA damit Teil des internationalen </w:t>
      </w:r>
      <w:r w:rsidR="00E92122" w:rsidRPr="00AC1B59">
        <w:rPr>
          <w:rFonts w:ascii="Arial" w:hAnsi="Arial" w:cs="Arial"/>
        </w:rPr>
        <w:t xml:space="preserve">Verbundes der </w:t>
      </w:r>
      <w:r w:rsidR="009B2ABC" w:rsidRPr="00AC1B59">
        <w:rPr>
          <w:rFonts w:ascii="Arial" w:hAnsi="Arial" w:cs="Arial"/>
        </w:rPr>
        <w:t>ARDEX</w:t>
      </w:r>
      <w:r w:rsidR="00F06AF8" w:rsidRPr="00AC1B59">
        <w:rPr>
          <w:rFonts w:ascii="Arial" w:hAnsi="Arial" w:cs="Arial"/>
        </w:rPr>
        <w:t>-</w:t>
      </w:r>
      <w:r w:rsidR="00E92122" w:rsidRPr="00AC1B59">
        <w:rPr>
          <w:rFonts w:ascii="Arial" w:hAnsi="Arial" w:cs="Arial"/>
        </w:rPr>
        <w:t>Gruppe</w:t>
      </w:r>
      <w:r w:rsidR="00C36B1B" w:rsidRPr="00AC1B59">
        <w:rPr>
          <w:rFonts w:ascii="Arial" w:hAnsi="Arial" w:cs="Arial"/>
        </w:rPr>
        <w:t xml:space="preserve">. </w:t>
      </w:r>
      <w:r w:rsidR="00C74666" w:rsidRPr="00AC1B59">
        <w:rPr>
          <w:rFonts w:ascii="Arial" w:hAnsi="Arial" w:cs="Arial"/>
        </w:rPr>
        <w:t xml:space="preserve">Um diese </w:t>
      </w:r>
      <w:r w:rsidR="00BF7192" w:rsidRPr="00AC1B59">
        <w:rPr>
          <w:rFonts w:ascii="Arial" w:hAnsi="Arial" w:cs="Arial"/>
        </w:rPr>
        <w:t>Transaktion</w:t>
      </w:r>
      <w:r w:rsidR="00C74666" w:rsidRPr="00AC1B59">
        <w:rPr>
          <w:rFonts w:ascii="Arial" w:hAnsi="Arial" w:cs="Arial"/>
        </w:rPr>
        <w:t xml:space="preserve"> zu ermöglichen, stellen </w:t>
      </w:r>
      <w:r w:rsidR="00B6047D" w:rsidRPr="00AC1B59">
        <w:rPr>
          <w:rFonts w:ascii="Arial" w:hAnsi="Arial" w:cs="Arial"/>
        </w:rPr>
        <w:t xml:space="preserve">vier </w:t>
      </w:r>
      <w:r w:rsidR="00BF7192" w:rsidRPr="00AC1B59">
        <w:rPr>
          <w:rFonts w:ascii="Arial" w:hAnsi="Arial" w:cs="Arial"/>
        </w:rPr>
        <w:t xml:space="preserve">langjährige </w:t>
      </w:r>
      <w:r w:rsidR="006A4E23" w:rsidRPr="00AC1B59">
        <w:rPr>
          <w:rFonts w:ascii="Arial" w:hAnsi="Arial" w:cs="Arial"/>
        </w:rPr>
        <w:t>LOBA</w:t>
      </w:r>
      <w:r w:rsidR="00386747" w:rsidRPr="00AC1B59">
        <w:rPr>
          <w:rFonts w:ascii="Arial" w:hAnsi="Arial" w:cs="Arial"/>
        </w:rPr>
        <w:t>-</w:t>
      </w:r>
      <w:r w:rsidR="00BF7192" w:rsidRPr="00AC1B59">
        <w:rPr>
          <w:rFonts w:ascii="Arial" w:hAnsi="Arial" w:cs="Arial"/>
        </w:rPr>
        <w:t>Gesellschafter</w:t>
      </w:r>
      <w:r w:rsidR="00B6047D" w:rsidRPr="00AC1B59">
        <w:rPr>
          <w:rFonts w:ascii="Arial" w:hAnsi="Arial" w:cs="Arial"/>
        </w:rPr>
        <w:t xml:space="preserve"> </w:t>
      </w:r>
      <w:r w:rsidR="006A4E23" w:rsidRPr="00AC1B59">
        <w:rPr>
          <w:rFonts w:ascii="Arial" w:hAnsi="Arial" w:cs="Arial"/>
        </w:rPr>
        <w:t>ihre Anteile zu</w:t>
      </w:r>
      <w:r w:rsidR="00C74666" w:rsidRPr="00AC1B59">
        <w:rPr>
          <w:rFonts w:ascii="Arial" w:hAnsi="Arial" w:cs="Arial"/>
        </w:rPr>
        <w:t>m Verkauf. Übergeordnetes Ziel dieser Entscheidung ist</w:t>
      </w:r>
      <w:r w:rsidR="00C77396" w:rsidRPr="00AC1B59">
        <w:rPr>
          <w:rFonts w:ascii="Arial" w:hAnsi="Arial" w:cs="Arial"/>
        </w:rPr>
        <w:t xml:space="preserve"> es, den Unternehmenserfolg </w:t>
      </w:r>
      <w:r w:rsidR="00A232D8" w:rsidRPr="00AC1B59">
        <w:rPr>
          <w:rFonts w:ascii="Arial" w:hAnsi="Arial" w:cs="Arial"/>
        </w:rPr>
        <w:t>langfristig</w:t>
      </w:r>
      <w:r w:rsidR="00C77396" w:rsidRPr="00AC1B59">
        <w:rPr>
          <w:rFonts w:ascii="Arial" w:hAnsi="Arial" w:cs="Arial"/>
        </w:rPr>
        <w:t xml:space="preserve"> zu sichern</w:t>
      </w:r>
      <w:r w:rsidR="00B07B98" w:rsidRPr="00AC1B59">
        <w:rPr>
          <w:rFonts w:ascii="Arial" w:hAnsi="Arial" w:cs="Arial"/>
        </w:rPr>
        <w:t xml:space="preserve">. </w:t>
      </w:r>
      <w:r w:rsidR="006A4E23" w:rsidRPr="00AC1B59">
        <w:rPr>
          <w:rFonts w:ascii="Arial" w:hAnsi="Arial" w:cs="Arial"/>
        </w:rPr>
        <w:t>Die neue Gesellschafterstruktur besteht somit aus</w:t>
      </w:r>
      <w:r w:rsidR="002B1758" w:rsidRPr="00AC1B59">
        <w:rPr>
          <w:rFonts w:ascii="Arial" w:hAnsi="Arial" w:cs="Arial"/>
        </w:rPr>
        <w:t xml:space="preserve"> </w:t>
      </w:r>
      <w:r w:rsidR="006A4E23" w:rsidRPr="00AC1B59">
        <w:rPr>
          <w:rFonts w:ascii="Arial" w:hAnsi="Arial" w:cs="Arial"/>
        </w:rPr>
        <w:t>der Wakol GmbH und</w:t>
      </w:r>
      <w:r w:rsidR="00E16505" w:rsidRPr="00AC1B59">
        <w:rPr>
          <w:rFonts w:ascii="Arial" w:hAnsi="Arial" w:cs="Arial"/>
        </w:rPr>
        <w:t xml:space="preserve"> Diplom-Kaufmann </w:t>
      </w:r>
      <w:r w:rsidR="006A4E23" w:rsidRPr="00AC1B59">
        <w:rPr>
          <w:rFonts w:ascii="Arial" w:hAnsi="Arial" w:cs="Arial"/>
        </w:rPr>
        <w:t xml:space="preserve">Michael Fischer, </w:t>
      </w:r>
      <w:r w:rsidR="00F06AF8" w:rsidRPr="00AC1B59">
        <w:rPr>
          <w:rFonts w:ascii="Arial" w:hAnsi="Arial" w:cs="Arial"/>
        </w:rPr>
        <w:t xml:space="preserve">der weiterhin </w:t>
      </w:r>
      <w:r w:rsidR="009B2ABC" w:rsidRPr="00AC1B59">
        <w:rPr>
          <w:rFonts w:ascii="Arial" w:hAnsi="Arial" w:cs="Arial"/>
        </w:rPr>
        <w:t xml:space="preserve">in unveränderter Rolle </w:t>
      </w:r>
      <w:r w:rsidR="00F06AF8" w:rsidRPr="00AC1B59">
        <w:rPr>
          <w:rFonts w:ascii="Arial" w:hAnsi="Arial" w:cs="Arial"/>
        </w:rPr>
        <w:t>als Geschäftsführer zur Verfügung steht.</w:t>
      </w:r>
    </w:p>
    <w:p w14:paraId="0372816E" w14:textId="77777777" w:rsidR="00F22F37" w:rsidRPr="00AC1B59" w:rsidRDefault="00F22F37" w:rsidP="00C95442">
      <w:pPr>
        <w:spacing w:before="120" w:after="0" w:line="276" w:lineRule="auto"/>
        <w:contextualSpacing/>
        <w:jc w:val="both"/>
        <w:rPr>
          <w:rFonts w:ascii="Arial" w:hAnsi="Arial" w:cs="Arial"/>
          <w:sz w:val="20"/>
          <w:szCs w:val="20"/>
        </w:rPr>
      </w:pPr>
    </w:p>
    <w:p w14:paraId="5ADC1653" w14:textId="77777777" w:rsidR="004C0169" w:rsidRPr="00AC1B59" w:rsidRDefault="006A4E23" w:rsidP="00C95442">
      <w:pPr>
        <w:spacing w:after="0" w:line="276" w:lineRule="auto"/>
        <w:contextualSpacing/>
        <w:jc w:val="both"/>
        <w:rPr>
          <w:rFonts w:ascii="Arial" w:hAnsi="Arial" w:cs="Arial"/>
        </w:rPr>
      </w:pPr>
      <w:r w:rsidRPr="00AC1B59">
        <w:rPr>
          <w:rFonts w:ascii="Arial" w:hAnsi="Arial" w:cs="Arial"/>
        </w:rPr>
        <w:t>„Durch den Verbund der</w:t>
      </w:r>
      <w:r w:rsidR="007474F8" w:rsidRPr="00AC1B59">
        <w:rPr>
          <w:rFonts w:ascii="Arial" w:hAnsi="Arial" w:cs="Arial"/>
        </w:rPr>
        <w:t xml:space="preserve"> </w:t>
      </w:r>
      <w:r w:rsidRPr="00AC1B59">
        <w:rPr>
          <w:rFonts w:ascii="Arial" w:hAnsi="Arial" w:cs="Arial"/>
        </w:rPr>
        <w:t>Unternehmen</w:t>
      </w:r>
      <w:r w:rsidR="005E36A4" w:rsidRPr="00AC1B59">
        <w:rPr>
          <w:rFonts w:ascii="Arial" w:hAnsi="Arial" w:cs="Arial"/>
        </w:rPr>
        <w:t xml:space="preserve"> </w:t>
      </w:r>
      <w:r w:rsidRPr="00AC1B59">
        <w:rPr>
          <w:rFonts w:ascii="Arial" w:hAnsi="Arial" w:cs="Arial"/>
        </w:rPr>
        <w:t xml:space="preserve">Wakol und LOBA ist es uns gelungen, </w:t>
      </w:r>
      <w:r w:rsidR="005E36A4" w:rsidRPr="00AC1B59">
        <w:rPr>
          <w:rFonts w:ascii="Arial" w:hAnsi="Arial" w:cs="Arial"/>
        </w:rPr>
        <w:t xml:space="preserve">unser </w:t>
      </w:r>
      <w:r w:rsidRPr="00AC1B59">
        <w:rPr>
          <w:rFonts w:ascii="Arial" w:hAnsi="Arial" w:cs="Arial"/>
        </w:rPr>
        <w:t>Unternehmen</w:t>
      </w:r>
      <w:r w:rsidR="005E36A4" w:rsidRPr="00AC1B59">
        <w:rPr>
          <w:rFonts w:ascii="Arial" w:hAnsi="Arial" w:cs="Arial"/>
        </w:rPr>
        <w:t xml:space="preserve"> mit einer </w:t>
      </w:r>
      <w:r w:rsidR="00C36B1B" w:rsidRPr="00AC1B59">
        <w:rPr>
          <w:rFonts w:ascii="Arial" w:hAnsi="Arial" w:cs="Arial"/>
        </w:rPr>
        <w:t xml:space="preserve">äußerst </w:t>
      </w:r>
      <w:r w:rsidR="005E36A4" w:rsidRPr="00AC1B59">
        <w:rPr>
          <w:rFonts w:ascii="Arial" w:hAnsi="Arial" w:cs="Arial"/>
        </w:rPr>
        <w:t>nachhaltigen</w:t>
      </w:r>
      <w:r w:rsidRPr="00AC1B59">
        <w:rPr>
          <w:rFonts w:ascii="Arial" w:hAnsi="Arial" w:cs="Arial"/>
        </w:rPr>
        <w:t xml:space="preserve"> Perspektive auszustatten</w:t>
      </w:r>
      <w:r w:rsidR="00B07B98" w:rsidRPr="00AC1B59">
        <w:rPr>
          <w:rFonts w:ascii="Arial" w:hAnsi="Arial" w:cs="Arial"/>
        </w:rPr>
        <w:t xml:space="preserve"> sowie die Weichen für meine Nachfolge frühzeitig zu stellen. </w:t>
      </w:r>
      <w:r w:rsidRPr="00AC1B59">
        <w:rPr>
          <w:rFonts w:ascii="Arial" w:hAnsi="Arial" w:cs="Arial"/>
        </w:rPr>
        <w:t xml:space="preserve">Das internationale Netzwerk </w:t>
      </w:r>
      <w:r w:rsidR="005E36A4" w:rsidRPr="00AC1B59">
        <w:rPr>
          <w:rFonts w:ascii="Arial" w:hAnsi="Arial" w:cs="Arial"/>
        </w:rPr>
        <w:t>de</w:t>
      </w:r>
      <w:r w:rsidR="00C36B1B" w:rsidRPr="00AC1B59">
        <w:rPr>
          <w:rFonts w:ascii="Arial" w:hAnsi="Arial" w:cs="Arial"/>
        </w:rPr>
        <w:t>s</w:t>
      </w:r>
      <w:r w:rsidR="005E36A4" w:rsidRPr="00AC1B59">
        <w:rPr>
          <w:rFonts w:ascii="Arial" w:hAnsi="Arial" w:cs="Arial"/>
        </w:rPr>
        <w:t xml:space="preserve"> </w:t>
      </w:r>
      <w:r w:rsidR="009B2ABC" w:rsidRPr="00AC1B59">
        <w:rPr>
          <w:rFonts w:ascii="Arial" w:hAnsi="Arial" w:cs="Arial"/>
        </w:rPr>
        <w:t>ARDEX</w:t>
      </w:r>
      <w:r w:rsidR="005E36A4" w:rsidRPr="00AC1B59">
        <w:rPr>
          <w:rFonts w:ascii="Arial" w:hAnsi="Arial" w:cs="Arial"/>
        </w:rPr>
        <w:t>-</w:t>
      </w:r>
      <w:r w:rsidR="00C36B1B" w:rsidRPr="00AC1B59">
        <w:rPr>
          <w:rFonts w:ascii="Arial" w:hAnsi="Arial" w:cs="Arial"/>
        </w:rPr>
        <w:t>Verbundes</w:t>
      </w:r>
      <w:r w:rsidR="005E36A4" w:rsidRPr="00AC1B59">
        <w:rPr>
          <w:rFonts w:ascii="Arial" w:hAnsi="Arial" w:cs="Arial"/>
        </w:rPr>
        <w:t xml:space="preserve"> </w:t>
      </w:r>
      <w:r w:rsidR="00E16505" w:rsidRPr="00AC1B59">
        <w:rPr>
          <w:rFonts w:ascii="Arial" w:hAnsi="Arial" w:cs="Arial"/>
        </w:rPr>
        <w:t xml:space="preserve">eröffnet uns </w:t>
      </w:r>
      <w:r w:rsidR="004C0169" w:rsidRPr="00AC1B59">
        <w:rPr>
          <w:rFonts w:ascii="Arial" w:hAnsi="Arial" w:cs="Arial"/>
        </w:rPr>
        <w:t xml:space="preserve">hervorragende </w:t>
      </w:r>
      <w:r w:rsidR="00E16505" w:rsidRPr="00AC1B59">
        <w:rPr>
          <w:rFonts w:ascii="Arial" w:hAnsi="Arial" w:cs="Arial"/>
        </w:rPr>
        <w:t xml:space="preserve">Chancen, weiter gesund zu wachsen und </w:t>
      </w:r>
      <w:r w:rsidR="001C7774" w:rsidRPr="00AC1B59">
        <w:rPr>
          <w:rFonts w:ascii="Arial" w:hAnsi="Arial" w:cs="Arial"/>
        </w:rPr>
        <w:t>LOBA</w:t>
      </w:r>
      <w:r w:rsidR="00E16505" w:rsidRPr="00AC1B59">
        <w:rPr>
          <w:rFonts w:ascii="Arial" w:hAnsi="Arial" w:cs="Arial"/>
        </w:rPr>
        <w:t xml:space="preserve"> </w:t>
      </w:r>
      <w:r w:rsidR="00B819FC" w:rsidRPr="00AC1B59">
        <w:rPr>
          <w:rFonts w:ascii="Arial" w:hAnsi="Arial" w:cs="Arial"/>
        </w:rPr>
        <w:t>erfolgreich</w:t>
      </w:r>
      <w:r w:rsidR="00E16505" w:rsidRPr="00AC1B59">
        <w:rPr>
          <w:rFonts w:ascii="Arial" w:hAnsi="Arial" w:cs="Arial"/>
        </w:rPr>
        <w:t xml:space="preserve"> in die Zukunft zu führen</w:t>
      </w:r>
      <w:r w:rsidR="007A13E4" w:rsidRPr="00AC1B59">
        <w:rPr>
          <w:rFonts w:ascii="Arial" w:hAnsi="Arial" w:cs="Arial"/>
        </w:rPr>
        <w:t>“, so Geschäftsführer Michael Fischer zu</w:t>
      </w:r>
      <w:r w:rsidR="001C7774" w:rsidRPr="00AC1B59">
        <w:rPr>
          <w:rFonts w:ascii="Arial" w:hAnsi="Arial" w:cs="Arial"/>
        </w:rPr>
        <w:t>r neuen Struktur</w:t>
      </w:r>
      <w:r w:rsidR="007A13E4" w:rsidRPr="00AC1B59">
        <w:rPr>
          <w:rFonts w:ascii="Arial" w:hAnsi="Arial" w:cs="Arial"/>
        </w:rPr>
        <w:t>. „</w:t>
      </w:r>
      <w:r w:rsidR="00E16505" w:rsidRPr="00AC1B59">
        <w:rPr>
          <w:rFonts w:ascii="Arial" w:hAnsi="Arial" w:cs="Arial"/>
        </w:rPr>
        <w:t xml:space="preserve">Es freut mich sehr, dass unsere Gesellschafter diesen Schritt einstimmig befürworteten und </w:t>
      </w:r>
      <w:r w:rsidR="00C36B1B" w:rsidRPr="00AC1B59">
        <w:rPr>
          <w:rFonts w:ascii="Arial" w:hAnsi="Arial" w:cs="Arial"/>
        </w:rPr>
        <w:t xml:space="preserve">wir mit Wakol und </w:t>
      </w:r>
      <w:r w:rsidR="009B2ABC" w:rsidRPr="00AC1B59">
        <w:rPr>
          <w:rFonts w:ascii="Arial" w:hAnsi="Arial" w:cs="Arial"/>
        </w:rPr>
        <w:t>ARDEX</w:t>
      </w:r>
      <w:r w:rsidR="00C36B1B" w:rsidRPr="00AC1B59">
        <w:rPr>
          <w:rFonts w:ascii="Arial" w:hAnsi="Arial" w:cs="Arial"/>
        </w:rPr>
        <w:t xml:space="preserve"> </w:t>
      </w:r>
      <w:r w:rsidR="00E16505" w:rsidRPr="00AC1B59">
        <w:rPr>
          <w:rFonts w:ascii="Arial" w:hAnsi="Arial" w:cs="Arial"/>
        </w:rPr>
        <w:t>s</w:t>
      </w:r>
      <w:r w:rsidR="005E36A4" w:rsidRPr="00AC1B59">
        <w:rPr>
          <w:rFonts w:ascii="Arial" w:hAnsi="Arial" w:cs="Arial"/>
        </w:rPr>
        <w:t>ubstanzielle</w:t>
      </w:r>
      <w:r w:rsidR="00E16505" w:rsidRPr="00AC1B59">
        <w:rPr>
          <w:rFonts w:ascii="Arial" w:hAnsi="Arial" w:cs="Arial"/>
        </w:rPr>
        <w:t xml:space="preserve"> Partner für LOBA gewinnen konnte</w:t>
      </w:r>
      <w:r w:rsidR="005E36A4" w:rsidRPr="00AC1B59">
        <w:rPr>
          <w:rFonts w:ascii="Arial" w:hAnsi="Arial" w:cs="Arial"/>
        </w:rPr>
        <w:t>n</w:t>
      </w:r>
      <w:r w:rsidR="009D3BCD" w:rsidRPr="00AC1B59">
        <w:rPr>
          <w:rFonts w:ascii="Arial" w:hAnsi="Arial" w:cs="Arial"/>
        </w:rPr>
        <w:t>.“</w:t>
      </w:r>
    </w:p>
    <w:p w14:paraId="4851654A" w14:textId="77777777" w:rsidR="00544FEB" w:rsidRPr="00AC1B59" w:rsidRDefault="00544FEB" w:rsidP="00C95442">
      <w:pPr>
        <w:spacing w:after="0" w:line="276" w:lineRule="auto"/>
        <w:contextualSpacing/>
        <w:jc w:val="both"/>
        <w:rPr>
          <w:rFonts w:ascii="Arial" w:hAnsi="Arial" w:cs="Arial"/>
          <w:sz w:val="20"/>
          <w:szCs w:val="20"/>
        </w:rPr>
      </w:pPr>
    </w:p>
    <w:p w14:paraId="75A79A60" w14:textId="14BB8930" w:rsidR="00086584" w:rsidRPr="00AC1B59" w:rsidRDefault="005E36A4" w:rsidP="00C95442">
      <w:pPr>
        <w:spacing w:after="0" w:line="276" w:lineRule="auto"/>
        <w:contextualSpacing/>
        <w:jc w:val="both"/>
        <w:rPr>
          <w:rFonts w:ascii="Arial" w:hAnsi="Arial" w:cs="Arial"/>
        </w:rPr>
      </w:pPr>
      <w:r w:rsidRPr="00AC1B59">
        <w:rPr>
          <w:rFonts w:ascii="Arial" w:hAnsi="Arial" w:cs="Arial"/>
        </w:rPr>
        <w:t xml:space="preserve">Wakol </w:t>
      </w:r>
      <w:r w:rsidR="00F06AF8" w:rsidRPr="00AC1B59">
        <w:rPr>
          <w:rFonts w:ascii="Arial" w:hAnsi="Arial" w:cs="Arial"/>
        </w:rPr>
        <w:t xml:space="preserve">Gesellschafter und </w:t>
      </w:r>
      <w:r w:rsidR="00311FCC" w:rsidRPr="00AC1B59">
        <w:rPr>
          <w:rFonts w:ascii="Arial" w:hAnsi="Arial" w:cs="Arial"/>
        </w:rPr>
        <w:t xml:space="preserve">CEO </w:t>
      </w:r>
      <w:r w:rsidRPr="00AC1B59">
        <w:rPr>
          <w:rFonts w:ascii="Arial" w:hAnsi="Arial" w:cs="Arial"/>
        </w:rPr>
        <w:t xml:space="preserve">Christian Groß sieht </w:t>
      </w:r>
      <w:r w:rsidR="009B2ABC" w:rsidRPr="00AC1B59">
        <w:rPr>
          <w:rFonts w:ascii="Arial" w:hAnsi="Arial" w:cs="Arial"/>
        </w:rPr>
        <w:t xml:space="preserve">weiterhin </w:t>
      </w:r>
      <w:r w:rsidRPr="00AC1B59">
        <w:rPr>
          <w:rFonts w:ascii="Arial" w:hAnsi="Arial" w:cs="Arial"/>
        </w:rPr>
        <w:t>als gemeinsames Ziel die Festigung und den Ausbau der bestehenden Kooperation: „Seit mehr als 20 Jahren pflegen LOBA und Wakol eine exzellente Zusammenarbeit</w:t>
      </w:r>
      <w:r w:rsidR="00086584" w:rsidRPr="00AC1B59">
        <w:rPr>
          <w:rFonts w:ascii="Arial" w:hAnsi="Arial" w:cs="Arial"/>
        </w:rPr>
        <w:t xml:space="preserve">, diese können wir nun weiter intensivieren. Ich bin überzeugt davon, dass sich </w:t>
      </w:r>
      <w:r w:rsidR="00D642DC" w:rsidRPr="00AC1B59">
        <w:rPr>
          <w:rFonts w:ascii="Arial" w:hAnsi="Arial" w:cs="Arial"/>
        </w:rPr>
        <w:t>i</w:t>
      </w:r>
      <w:r w:rsidR="00086584" w:rsidRPr="00AC1B59">
        <w:rPr>
          <w:rFonts w:ascii="Arial" w:hAnsi="Arial" w:cs="Arial"/>
        </w:rPr>
        <w:t xml:space="preserve">m </w:t>
      </w:r>
      <w:r w:rsidR="009B2ABC" w:rsidRPr="00AC1B59">
        <w:rPr>
          <w:rFonts w:ascii="Arial" w:hAnsi="Arial" w:cs="Arial"/>
        </w:rPr>
        <w:t>ARDEX</w:t>
      </w:r>
      <w:r w:rsidR="00086584" w:rsidRPr="00AC1B59">
        <w:rPr>
          <w:rFonts w:ascii="Arial" w:hAnsi="Arial" w:cs="Arial"/>
        </w:rPr>
        <w:t>-Verbund für beide Unternehmen große Chancen bieten und gleichzeitig die Wertvorstellungen und die Kultur eines Familienunternehmens erhalten bleiben.“</w:t>
      </w:r>
    </w:p>
    <w:p w14:paraId="39DA548E" w14:textId="77777777" w:rsidR="00F24FCA" w:rsidRPr="00AC1B59" w:rsidRDefault="00F24FCA" w:rsidP="00C95442">
      <w:pPr>
        <w:spacing w:after="0" w:line="276" w:lineRule="auto"/>
        <w:contextualSpacing/>
        <w:jc w:val="both"/>
        <w:rPr>
          <w:rFonts w:ascii="Arial" w:hAnsi="Arial" w:cs="Arial"/>
          <w:sz w:val="20"/>
          <w:szCs w:val="20"/>
        </w:rPr>
      </w:pPr>
    </w:p>
    <w:p w14:paraId="07EA92D9" w14:textId="77777777" w:rsidR="00496FC9" w:rsidRPr="00AC1B59" w:rsidRDefault="004C0169" w:rsidP="00C95442">
      <w:pPr>
        <w:spacing w:after="0" w:line="276" w:lineRule="auto"/>
        <w:contextualSpacing/>
        <w:jc w:val="both"/>
        <w:rPr>
          <w:rFonts w:ascii="Arial" w:hAnsi="Arial" w:cs="Arial"/>
        </w:rPr>
      </w:pPr>
      <w:r w:rsidRPr="00AC1B59">
        <w:rPr>
          <w:rFonts w:ascii="Arial" w:hAnsi="Arial" w:cs="Arial"/>
        </w:rPr>
        <w:t xml:space="preserve">Mark Eslamlooy, CEO der </w:t>
      </w:r>
      <w:r w:rsidR="009B2ABC" w:rsidRPr="00AC1B59">
        <w:rPr>
          <w:rFonts w:ascii="Arial" w:hAnsi="Arial" w:cs="Arial"/>
        </w:rPr>
        <w:t>ARDEX</w:t>
      </w:r>
      <w:r w:rsidRPr="00AC1B59">
        <w:rPr>
          <w:rFonts w:ascii="Arial" w:hAnsi="Arial" w:cs="Arial"/>
        </w:rPr>
        <w:t>-Gruppe</w:t>
      </w:r>
      <w:r w:rsidR="007474F8" w:rsidRPr="00AC1B59">
        <w:rPr>
          <w:rFonts w:ascii="Arial" w:hAnsi="Arial" w:cs="Arial"/>
        </w:rPr>
        <w:t>,</w:t>
      </w:r>
      <w:r w:rsidRPr="00AC1B59">
        <w:rPr>
          <w:rFonts w:ascii="Arial" w:hAnsi="Arial" w:cs="Arial"/>
        </w:rPr>
        <w:t xml:space="preserve"> </w:t>
      </w:r>
      <w:r w:rsidR="007474F8" w:rsidRPr="00AC1B59">
        <w:rPr>
          <w:rFonts w:ascii="Arial" w:hAnsi="Arial" w:cs="Arial"/>
        </w:rPr>
        <w:t>zeigte sich</w:t>
      </w:r>
      <w:r w:rsidRPr="00AC1B59">
        <w:rPr>
          <w:rFonts w:ascii="Arial" w:hAnsi="Arial" w:cs="Arial"/>
        </w:rPr>
        <w:t xml:space="preserve"> ebenfalls </w:t>
      </w:r>
      <w:r w:rsidR="007474F8" w:rsidRPr="00AC1B59">
        <w:rPr>
          <w:rFonts w:ascii="Arial" w:hAnsi="Arial" w:cs="Arial"/>
        </w:rPr>
        <w:t xml:space="preserve">erfreut </w:t>
      </w:r>
      <w:r w:rsidR="00B819FC" w:rsidRPr="00AC1B59">
        <w:rPr>
          <w:rFonts w:ascii="Arial" w:hAnsi="Arial" w:cs="Arial"/>
        </w:rPr>
        <w:t>über die Partnerschaft:</w:t>
      </w:r>
      <w:r w:rsidRPr="00AC1B59">
        <w:rPr>
          <w:rFonts w:ascii="Arial" w:hAnsi="Arial" w:cs="Arial"/>
        </w:rPr>
        <w:t xml:space="preserve"> „Die Kooperation mit LOBA ist für uns eine </w:t>
      </w:r>
      <w:r w:rsidR="007474F8" w:rsidRPr="00AC1B59">
        <w:rPr>
          <w:rFonts w:ascii="Arial" w:hAnsi="Arial" w:cs="Arial"/>
        </w:rPr>
        <w:t>optimale</w:t>
      </w:r>
      <w:r w:rsidRPr="00AC1B59">
        <w:rPr>
          <w:rFonts w:ascii="Arial" w:hAnsi="Arial" w:cs="Arial"/>
        </w:rPr>
        <w:t xml:space="preserve"> Konstellation, um unsere Kompetenz im Bereich der </w:t>
      </w:r>
      <w:r w:rsidR="000D1315" w:rsidRPr="00AC1B59">
        <w:rPr>
          <w:rFonts w:ascii="Arial" w:hAnsi="Arial" w:cs="Arial"/>
        </w:rPr>
        <w:t>Bodensysteme und Oberflächenveredelungen</w:t>
      </w:r>
      <w:r w:rsidRPr="00AC1B59">
        <w:rPr>
          <w:rFonts w:ascii="Arial" w:hAnsi="Arial" w:cs="Arial"/>
        </w:rPr>
        <w:t xml:space="preserve"> weiter auszubauen. Die Marke LOBA genießt</w:t>
      </w:r>
      <w:r w:rsidR="00EA0558" w:rsidRPr="00AC1B59">
        <w:rPr>
          <w:rFonts w:ascii="Arial" w:hAnsi="Arial" w:cs="Arial"/>
        </w:rPr>
        <w:t xml:space="preserve"> </w:t>
      </w:r>
      <w:r w:rsidRPr="00AC1B59">
        <w:rPr>
          <w:rFonts w:ascii="Arial" w:hAnsi="Arial" w:cs="Arial"/>
        </w:rPr>
        <w:t xml:space="preserve">eine </w:t>
      </w:r>
      <w:r w:rsidR="007474F8" w:rsidRPr="00AC1B59">
        <w:rPr>
          <w:rFonts w:ascii="Arial" w:hAnsi="Arial" w:cs="Arial"/>
        </w:rPr>
        <w:t>hervorragende</w:t>
      </w:r>
      <w:r w:rsidRPr="00AC1B59">
        <w:rPr>
          <w:rFonts w:ascii="Arial" w:hAnsi="Arial" w:cs="Arial"/>
        </w:rPr>
        <w:t xml:space="preserve"> Reputation und steht für technische Kompetenz, qualitativ hochwertige Produkte </w:t>
      </w:r>
      <w:r w:rsidR="00EA0558" w:rsidRPr="00AC1B59">
        <w:rPr>
          <w:rFonts w:ascii="Arial" w:hAnsi="Arial" w:cs="Arial"/>
        </w:rPr>
        <w:t>sowie</w:t>
      </w:r>
      <w:r w:rsidRPr="00AC1B59">
        <w:rPr>
          <w:rFonts w:ascii="Arial" w:hAnsi="Arial" w:cs="Arial"/>
        </w:rPr>
        <w:t xml:space="preserve"> einen </w:t>
      </w:r>
      <w:r w:rsidR="007474F8" w:rsidRPr="00AC1B59">
        <w:rPr>
          <w:rFonts w:ascii="Arial" w:hAnsi="Arial" w:cs="Arial"/>
        </w:rPr>
        <w:t>exzellenten</w:t>
      </w:r>
      <w:r w:rsidRPr="00AC1B59">
        <w:rPr>
          <w:rFonts w:ascii="Arial" w:hAnsi="Arial" w:cs="Arial"/>
        </w:rPr>
        <w:t xml:space="preserve"> Service</w:t>
      </w:r>
      <w:r w:rsidR="000D1315" w:rsidRPr="00AC1B59">
        <w:rPr>
          <w:rFonts w:ascii="Arial" w:hAnsi="Arial" w:cs="Arial"/>
        </w:rPr>
        <w:t>. D</w:t>
      </w:r>
      <w:r w:rsidR="00205183" w:rsidRPr="00AC1B59">
        <w:rPr>
          <w:rFonts w:ascii="Arial" w:hAnsi="Arial" w:cs="Arial"/>
        </w:rPr>
        <w:t>ie starke internationale Ausrichtung</w:t>
      </w:r>
      <w:r w:rsidR="00EA0558" w:rsidRPr="00AC1B59">
        <w:rPr>
          <w:rFonts w:ascii="Arial" w:hAnsi="Arial" w:cs="Arial"/>
        </w:rPr>
        <w:t xml:space="preserve"> </w:t>
      </w:r>
      <w:r w:rsidR="00205183" w:rsidRPr="00AC1B59">
        <w:rPr>
          <w:rFonts w:ascii="Arial" w:hAnsi="Arial" w:cs="Arial"/>
        </w:rPr>
        <w:t>und das</w:t>
      </w:r>
      <w:r w:rsidR="000D1315" w:rsidRPr="00AC1B59">
        <w:rPr>
          <w:rFonts w:ascii="Arial" w:hAnsi="Arial" w:cs="Arial"/>
        </w:rPr>
        <w:t xml:space="preserve"> überaus hohe Engagement der handelnden Personen hat </w:t>
      </w:r>
      <w:r w:rsidR="009B2ABC" w:rsidRPr="00AC1B59">
        <w:rPr>
          <w:rFonts w:ascii="Arial" w:hAnsi="Arial" w:cs="Arial"/>
        </w:rPr>
        <w:t>uns</w:t>
      </w:r>
      <w:r w:rsidR="009B2ABC" w:rsidRPr="00AC1B59" w:rsidDel="009B2ABC">
        <w:rPr>
          <w:rFonts w:ascii="Arial" w:hAnsi="Arial" w:cs="Arial"/>
        </w:rPr>
        <w:t xml:space="preserve"> </w:t>
      </w:r>
      <w:r w:rsidR="007474F8" w:rsidRPr="00AC1B59">
        <w:rPr>
          <w:rFonts w:ascii="Arial" w:hAnsi="Arial" w:cs="Arial"/>
        </w:rPr>
        <w:t>davon überzeugt, mit</w:t>
      </w:r>
      <w:r w:rsidR="00086584" w:rsidRPr="00AC1B59">
        <w:rPr>
          <w:rFonts w:ascii="Arial" w:hAnsi="Arial" w:cs="Arial"/>
        </w:rPr>
        <w:t xml:space="preserve"> </w:t>
      </w:r>
      <w:r w:rsidR="007474F8" w:rsidRPr="00AC1B59">
        <w:rPr>
          <w:rFonts w:ascii="Arial" w:hAnsi="Arial" w:cs="Arial"/>
        </w:rPr>
        <w:t>LOBA d</w:t>
      </w:r>
      <w:r w:rsidR="00086584" w:rsidRPr="00AC1B59">
        <w:rPr>
          <w:rFonts w:ascii="Arial" w:hAnsi="Arial" w:cs="Arial"/>
        </w:rPr>
        <w:t>en</w:t>
      </w:r>
      <w:r w:rsidR="007474F8" w:rsidRPr="00AC1B59">
        <w:rPr>
          <w:rFonts w:ascii="Arial" w:hAnsi="Arial" w:cs="Arial"/>
        </w:rPr>
        <w:t xml:space="preserve"> idealen Partner gefunden zu haben.“</w:t>
      </w:r>
    </w:p>
    <w:p w14:paraId="4D103858" w14:textId="77777777" w:rsidR="00496FC9" w:rsidRPr="00AC1B59" w:rsidRDefault="00496FC9" w:rsidP="00C95442">
      <w:pPr>
        <w:spacing w:after="0" w:line="276" w:lineRule="auto"/>
        <w:contextualSpacing/>
        <w:jc w:val="both"/>
        <w:rPr>
          <w:rFonts w:ascii="Arial" w:hAnsi="Arial" w:cs="Arial"/>
          <w:sz w:val="20"/>
          <w:szCs w:val="20"/>
        </w:rPr>
      </w:pPr>
    </w:p>
    <w:p w14:paraId="024E5393" w14:textId="77777777" w:rsidR="00317C05" w:rsidRPr="00AC1B59" w:rsidRDefault="00496FC9" w:rsidP="00886947">
      <w:pPr>
        <w:keepNext/>
        <w:spacing w:after="0" w:line="276" w:lineRule="auto"/>
        <w:contextualSpacing/>
        <w:jc w:val="both"/>
        <w:rPr>
          <w:rFonts w:ascii="Arial" w:hAnsi="Arial" w:cs="Arial"/>
          <w:b/>
        </w:rPr>
      </w:pPr>
      <w:r w:rsidRPr="00AC1B59">
        <w:rPr>
          <w:rFonts w:ascii="Arial" w:hAnsi="Arial" w:cs="Arial"/>
          <w:b/>
        </w:rPr>
        <w:t>Standort in Ditzingen wird ausgebaut – Unternehmen weiterhin eigenständig</w:t>
      </w:r>
    </w:p>
    <w:p w14:paraId="11E8EC72" w14:textId="77777777" w:rsidR="00E22F75" w:rsidRPr="00AC1B59" w:rsidRDefault="00496FC9" w:rsidP="00886947">
      <w:pPr>
        <w:keepNext/>
        <w:spacing w:after="0" w:line="276" w:lineRule="auto"/>
        <w:contextualSpacing/>
        <w:jc w:val="both"/>
        <w:rPr>
          <w:rFonts w:ascii="Arial" w:hAnsi="Arial" w:cs="Arial"/>
        </w:rPr>
      </w:pPr>
      <w:r w:rsidRPr="00AC1B59">
        <w:rPr>
          <w:rFonts w:ascii="Arial" w:hAnsi="Arial" w:cs="Arial"/>
        </w:rPr>
        <w:t xml:space="preserve">Der Standort von LOBA in Ditzingen </w:t>
      </w:r>
      <w:r w:rsidR="00D642DC" w:rsidRPr="00AC1B59">
        <w:rPr>
          <w:rFonts w:ascii="Arial" w:hAnsi="Arial" w:cs="Arial"/>
        </w:rPr>
        <w:t xml:space="preserve">wird </w:t>
      </w:r>
      <w:r w:rsidRPr="00AC1B59">
        <w:rPr>
          <w:rFonts w:ascii="Arial" w:hAnsi="Arial" w:cs="Arial"/>
        </w:rPr>
        <w:t xml:space="preserve">als </w:t>
      </w:r>
      <w:r w:rsidR="00257972" w:rsidRPr="00AC1B59">
        <w:rPr>
          <w:rFonts w:ascii="Arial" w:hAnsi="Arial" w:cs="Arial"/>
        </w:rPr>
        <w:t>Entwicklungs- und Produktionszentrum f</w:t>
      </w:r>
      <w:r w:rsidRPr="00AC1B59">
        <w:rPr>
          <w:rFonts w:ascii="Arial" w:hAnsi="Arial" w:cs="Arial"/>
        </w:rPr>
        <w:t>ür die Oberflächenveredelung</w:t>
      </w:r>
      <w:r w:rsidR="00C7612A" w:rsidRPr="00AC1B59">
        <w:rPr>
          <w:rFonts w:ascii="Arial" w:hAnsi="Arial" w:cs="Arial"/>
        </w:rPr>
        <w:t xml:space="preserve"> innerhalb der ARDEX-Gruppe weiter ausgebaut. Dabei spielen die </w:t>
      </w:r>
      <w:r w:rsidR="00FC2C75" w:rsidRPr="00AC1B59">
        <w:rPr>
          <w:rFonts w:ascii="Arial" w:hAnsi="Arial" w:cs="Arial"/>
        </w:rPr>
        <w:lastRenderedPageBreak/>
        <w:t xml:space="preserve">Behandlung und Veredelung von </w:t>
      </w:r>
      <w:r w:rsidR="00697429" w:rsidRPr="00AC1B59">
        <w:rPr>
          <w:rFonts w:ascii="Arial" w:hAnsi="Arial" w:cs="Arial"/>
        </w:rPr>
        <w:t>Holz</w:t>
      </w:r>
      <w:r w:rsidR="009B537E" w:rsidRPr="00AC1B59">
        <w:rPr>
          <w:rFonts w:ascii="Arial" w:hAnsi="Arial" w:cs="Arial"/>
        </w:rPr>
        <w:t xml:space="preserve"> und </w:t>
      </w:r>
      <w:r w:rsidR="00697429" w:rsidRPr="00AC1B59">
        <w:rPr>
          <w:rFonts w:ascii="Arial" w:hAnsi="Arial" w:cs="Arial"/>
        </w:rPr>
        <w:t>Kork</w:t>
      </w:r>
      <w:r w:rsidR="009B537E" w:rsidRPr="00AC1B59">
        <w:rPr>
          <w:rFonts w:ascii="Arial" w:hAnsi="Arial" w:cs="Arial"/>
        </w:rPr>
        <w:t xml:space="preserve"> </w:t>
      </w:r>
      <w:r w:rsidR="00E22F75" w:rsidRPr="00AC1B59">
        <w:rPr>
          <w:rFonts w:ascii="Arial" w:hAnsi="Arial" w:cs="Arial"/>
        </w:rPr>
        <w:t xml:space="preserve">derzeit </w:t>
      </w:r>
      <w:r w:rsidR="000E7F68" w:rsidRPr="00AC1B59">
        <w:rPr>
          <w:rFonts w:ascii="Arial" w:hAnsi="Arial" w:cs="Arial"/>
        </w:rPr>
        <w:t xml:space="preserve">eine </w:t>
      </w:r>
      <w:r w:rsidR="009B537E" w:rsidRPr="00AC1B59">
        <w:rPr>
          <w:rFonts w:ascii="Arial" w:hAnsi="Arial" w:cs="Arial"/>
        </w:rPr>
        <w:t xml:space="preserve">zentrale Rolle. </w:t>
      </w:r>
      <w:r w:rsidR="00E22F75" w:rsidRPr="00AC1B59">
        <w:rPr>
          <w:rFonts w:ascii="Arial" w:hAnsi="Arial" w:cs="Arial"/>
        </w:rPr>
        <w:t xml:space="preserve">Weitere Aktivitäten gibt es im Bereich von elastischen und zementären Belägen. </w:t>
      </w:r>
    </w:p>
    <w:p w14:paraId="2FC3942E" w14:textId="4D4473E6" w:rsidR="00D329F0" w:rsidRPr="00AC1B59" w:rsidRDefault="00D329F0" w:rsidP="00C95442">
      <w:pPr>
        <w:spacing w:after="0" w:line="276" w:lineRule="auto"/>
        <w:contextualSpacing/>
        <w:jc w:val="both"/>
        <w:rPr>
          <w:rFonts w:ascii="Arial" w:hAnsi="Arial" w:cs="Arial"/>
        </w:rPr>
      </w:pPr>
      <w:r w:rsidRPr="00AC1B59">
        <w:rPr>
          <w:rFonts w:ascii="Arial" w:hAnsi="Arial" w:cs="Arial"/>
        </w:rPr>
        <w:t>Firmierung,</w:t>
      </w:r>
      <w:r w:rsidR="00496FC9" w:rsidRPr="00AC1B59">
        <w:rPr>
          <w:rFonts w:ascii="Arial" w:hAnsi="Arial" w:cs="Arial"/>
        </w:rPr>
        <w:t xml:space="preserve"> </w:t>
      </w:r>
      <w:r w:rsidRPr="00AC1B59">
        <w:rPr>
          <w:rFonts w:ascii="Arial" w:hAnsi="Arial" w:cs="Arial"/>
        </w:rPr>
        <w:t>Marke und Vertriebs</w:t>
      </w:r>
      <w:r w:rsidR="00496FC9" w:rsidRPr="00AC1B59">
        <w:rPr>
          <w:rFonts w:ascii="Arial" w:hAnsi="Arial" w:cs="Arial"/>
        </w:rPr>
        <w:t xml:space="preserve">struktur </w:t>
      </w:r>
      <w:r w:rsidR="000D1315" w:rsidRPr="00AC1B59">
        <w:rPr>
          <w:rFonts w:ascii="Arial" w:hAnsi="Arial" w:cs="Arial"/>
        </w:rPr>
        <w:t xml:space="preserve">bleiben ebenso </w:t>
      </w:r>
      <w:r w:rsidR="00B6047D" w:rsidRPr="00AC1B59">
        <w:rPr>
          <w:rFonts w:ascii="Arial" w:hAnsi="Arial" w:cs="Arial"/>
        </w:rPr>
        <w:t>bestehen</w:t>
      </w:r>
      <w:r w:rsidR="000D1315" w:rsidRPr="00AC1B59">
        <w:rPr>
          <w:rFonts w:ascii="Arial" w:hAnsi="Arial" w:cs="Arial"/>
        </w:rPr>
        <w:t xml:space="preserve"> wie die </w:t>
      </w:r>
      <w:r w:rsidRPr="00AC1B59">
        <w:rPr>
          <w:rFonts w:ascii="Arial" w:hAnsi="Arial" w:cs="Arial"/>
        </w:rPr>
        <w:t>Ansprechpartner für Kunden und Lieferanten</w:t>
      </w:r>
      <w:r w:rsidR="000D1315" w:rsidRPr="00AC1B59">
        <w:rPr>
          <w:rFonts w:ascii="Arial" w:hAnsi="Arial" w:cs="Arial"/>
        </w:rPr>
        <w:t>.</w:t>
      </w:r>
      <w:r w:rsidR="00B3531A" w:rsidRPr="00AC1B59">
        <w:rPr>
          <w:rFonts w:ascii="Arial" w:hAnsi="Arial" w:cs="Arial"/>
        </w:rPr>
        <w:t xml:space="preserve"> Die Unternehmens</w:t>
      </w:r>
      <w:r w:rsidR="00386747" w:rsidRPr="00AC1B59">
        <w:rPr>
          <w:rFonts w:ascii="Arial" w:hAnsi="Arial" w:cs="Arial"/>
        </w:rPr>
        <w:t>organisation</w:t>
      </w:r>
      <w:r w:rsidR="00B3531A" w:rsidRPr="00AC1B59">
        <w:rPr>
          <w:rFonts w:ascii="Arial" w:hAnsi="Arial" w:cs="Arial"/>
        </w:rPr>
        <w:t xml:space="preserve"> und das Personal bleiben in beiden Unternehmen </w:t>
      </w:r>
      <w:r w:rsidR="00B6047D" w:rsidRPr="00AC1B59">
        <w:rPr>
          <w:rFonts w:ascii="Arial" w:hAnsi="Arial" w:cs="Arial"/>
        </w:rPr>
        <w:t>unverändert.</w:t>
      </w:r>
      <w:r w:rsidR="00B3531A" w:rsidRPr="00AC1B59">
        <w:rPr>
          <w:rFonts w:ascii="Arial" w:hAnsi="Arial" w:cs="Arial"/>
        </w:rPr>
        <w:t xml:space="preserve"> </w:t>
      </w:r>
      <w:r w:rsidR="000D1315" w:rsidRPr="00AC1B59">
        <w:rPr>
          <w:rFonts w:ascii="Arial" w:hAnsi="Arial" w:cs="Arial"/>
        </w:rPr>
        <w:t xml:space="preserve">Der Vollzug der Transaktion wird nach der obligatorischen Prüfung </w:t>
      </w:r>
      <w:r w:rsidR="00BA2FD1" w:rsidRPr="00AC1B59">
        <w:rPr>
          <w:rFonts w:ascii="Arial" w:hAnsi="Arial" w:cs="Arial"/>
        </w:rPr>
        <w:t xml:space="preserve">durch die </w:t>
      </w:r>
      <w:r w:rsidR="000D1315" w:rsidRPr="00AC1B59">
        <w:rPr>
          <w:rFonts w:ascii="Arial" w:hAnsi="Arial" w:cs="Arial"/>
        </w:rPr>
        <w:t>Kartellbehörden</w:t>
      </w:r>
      <w:r w:rsidR="00BA2FD1" w:rsidRPr="00AC1B59">
        <w:rPr>
          <w:rFonts w:ascii="Arial" w:hAnsi="Arial" w:cs="Arial"/>
        </w:rPr>
        <w:t xml:space="preserve"> bis spätestens Ende </w:t>
      </w:r>
      <w:r w:rsidR="00625B87" w:rsidRPr="00AC1B59">
        <w:rPr>
          <w:rFonts w:ascii="Arial" w:hAnsi="Arial" w:cs="Arial"/>
        </w:rPr>
        <w:t>November</w:t>
      </w:r>
      <w:r w:rsidR="00E962C9" w:rsidRPr="00AC1B59">
        <w:rPr>
          <w:rFonts w:ascii="Arial" w:hAnsi="Arial" w:cs="Arial"/>
        </w:rPr>
        <w:t xml:space="preserve"> 2018</w:t>
      </w:r>
      <w:r w:rsidR="00625B87" w:rsidRPr="00AC1B59">
        <w:rPr>
          <w:rFonts w:ascii="Arial" w:hAnsi="Arial" w:cs="Arial"/>
        </w:rPr>
        <w:t xml:space="preserve"> </w:t>
      </w:r>
      <w:r w:rsidR="00BA2FD1" w:rsidRPr="00AC1B59">
        <w:rPr>
          <w:rFonts w:ascii="Arial" w:hAnsi="Arial" w:cs="Arial"/>
        </w:rPr>
        <w:t>erwartet.</w:t>
      </w:r>
    </w:p>
    <w:p w14:paraId="7D186D1E" w14:textId="77777777" w:rsidR="00B0054D" w:rsidRPr="00AC1B59" w:rsidRDefault="00B0054D" w:rsidP="00C95442">
      <w:pPr>
        <w:spacing w:after="0" w:line="276" w:lineRule="auto"/>
        <w:contextualSpacing/>
        <w:jc w:val="both"/>
        <w:rPr>
          <w:rFonts w:ascii="Arial" w:hAnsi="Arial" w:cs="Arial"/>
          <w:sz w:val="20"/>
          <w:szCs w:val="20"/>
        </w:rPr>
      </w:pPr>
    </w:p>
    <w:p w14:paraId="2D1F11E2" w14:textId="77777777" w:rsidR="00F968C8" w:rsidRPr="00AC1B59" w:rsidRDefault="00F968C8" w:rsidP="00C95442">
      <w:pPr>
        <w:spacing w:before="240" w:after="0" w:line="276" w:lineRule="auto"/>
        <w:contextualSpacing/>
        <w:jc w:val="both"/>
        <w:rPr>
          <w:rFonts w:ascii="Arial" w:hAnsi="Arial" w:cs="Arial"/>
          <w:b/>
        </w:rPr>
      </w:pPr>
      <w:r w:rsidRPr="00AC1B59">
        <w:rPr>
          <w:rFonts w:ascii="Arial" w:hAnsi="Arial" w:cs="Arial"/>
          <w:b/>
        </w:rPr>
        <w:t>Über Wakol</w:t>
      </w:r>
    </w:p>
    <w:p w14:paraId="1BFDD9DB" w14:textId="63AE6726" w:rsidR="0050567D" w:rsidRPr="00AC1B59" w:rsidRDefault="00180545" w:rsidP="00C95442">
      <w:pPr>
        <w:spacing w:after="0" w:line="276" w:lineRule="auto"/>
        <w:contextualSpacing/>
        <w:jc w:val="both"/>
        <w:rPr>
          <w:rFonts w:ascii="Arial" w:hAnsi="Arial" w:cs="Arial"/>
        </w:rPr>
      </w:pPr>
      <w:r w:rsidRPr="00AC1B59">
        <w:rPr>
          <w:rFonts w:ascii="Arial" w:hAnsi="Arial" w:cs="Arial"/>
        </w:rPr>
        <w:t xml:space="preserve">Die </w:t>
      </w:r>
      <w:r w:rsidR="00F968C8" w:rsidRPr="00AC1B59">
        <w:rPr>
          <w:rFonts w:ascii="Arial" w:hAnsi="Arial" w:cs="Arial"/>
        </w:rPr>
        <w:t xml:space="preserve">Wakol </w:t>
      </w:r>
      <w:r w:rsidRPr="00AC1B59">
        <w:rPr>
          <w:rFonts w:ascii="Arial" w:hAnsi="Arial" w:cs="Arial"/>
        </w:rPr>
        <w:t xml:space="preserve">GmbH </w:t>
      </w:r>
      <w:r w:rsidR="00F968C8" w:rsidRPr="00AC1B59">
        <w:rPr>
          <w:rFonts w:ascii="Arial" w:hAnsi="Arial" w:cs="Arial"/>
        </w:rPr>
        <w:t xml:space="preserve">entwickelt, produziert und vertreibt sehr erfolgreich </w:t>
      </w:r>
      <w:proofErr w:type="spellStart"/>
      <w:r w:rsidR="00F968C8" w:rsidRPr="00AC1B59">
        <w:rPr>
          <w:rFonts w:ascii="Arial" w:hAnsi="Arial" w:cs="Arial"/>
        </w:rPr>
        <w:t>Verlegewerkstoffe</w:t>
      </w:r>
      <w:proofErr w:type="spellEnd"/>
      <w:r w:rsidR="00F968C8" w:rsidRPr="00AC1B59">
        <w:rPr>
          <w:rFonts w:ascii="Arial" w:hAnsi="Arial" w:cs="Arial"/>
        </w:rPr>
        <w:t xml:space="preserve">, Industrieklebstoffe und </w:t>
      </w:r>
      <w:proofErr w:type="spellStart"/>
      <w:r w:rsidRPr="00AC1B59">
        <w:rPr>
          <w:rFonts w:ascii="Arial" w:hAnsi="Arial" w:cs="Arial"/>
        </w:rPr>
        <w:t>Sealing</w:t>
      </w:r>
      <w:proofErr w:type="spellEnd"/>
      <w:r w:rsidRPr="00AC1B59">
        <w:rPr>
          <w:rFonts w:ascii="Arial" w:hAnsi="Arial" w:cs="Arial"/>
        </w:rPr>
        <w:t xml:space="preserve"> </w:t>
      </w:r>
      <w:proofErr w:type="spellStart"/>
      <w:r w:rsidR="00F968C8" w:rsidRPr="00AC1B59">
        <w:rPr>
          <w:rFonts w:ascii="Arial" w:hAnsi="Arial" w:cs="Arial"/>
        </w:rPr>
        <w:t>Compounds</w:t>
      </w:r>
      <w:proofErr w:type="spellEnd"/>
      <w:r w:rsidR="008E7892" w:rsidRPr="00AC1B59">
        <w:rPr>
          <w:rFonts w:ascii="Arial" w:hAnsi="Arial" w:cs="Arial"/>
        </w:rPr>
        <w:t xml:space="preserve"> </w:t>
      </w:r>
      <w:r w:rsidR="00F968C8" w:rsidRPr="00AC1B59">
        <w:rPr>
          <w:rFonts w:ascii="Arial" w:hAnsi="Arial" w:cs="Arial"/>
        </w:rPr>
        <w:t xml:space="preserve">und steht seit </w:t>
      </w:r>
      <w:r w:rsidR="00521BA9" w:rsidRPr="00AC1B59">
        <w:rPr>
          <w:rFonts w:ascii="Arial" w:hAnsi="Arial" w:cs="Arial"/>
        </w:rPr>
        <w:t xml:space="preserve">über </w:t>
      </w:r>
      <w:r w:rsidR="00F968C8" w:rsidRPr="00AC1B59">
        <w:rPr>
          <w:rFonts w:ascii="Arial" w:hAnsi="Arial" w:cs="Arial"/>
        </w:rPr>
        <w:t>80 Jahren für höchste Qualität und Kundennähe.</w:t>
      </w:r>
      <w:r w:rsidR="008E7892" w:rsidRPr="00AC1B59">
        <w:rPr>
          <w:rFonts w:ascii="Arial" w:hAnsi="Arial" w:cs="Arial"/>
        </w:rPr>
        <w:t xml:space="preserve"> Das Familienunternehmen gehört seit 2015 mehrheitlich zur </w:t>
      </w:r>
      <w:r w:rsidR="009B2ABC" w:rsidRPr="00AC1B59">
        <w:rPr>
          <w:rFonts w:ascii="Arial" w:hAnsi="Arial" w:cs="Arial"/>
        </w:rPr>
        <w:t>ARDEX</w:t>
      </w:r>
      <w:r w:rsidR="008E7892" w:rsidRPr="00AC1B59">
        <w:rPr>
          <w:rFonts w:ascii="Arial" w:hAnsi="Arial" w:cs="Arial"/>
        </w:rPr>
        <w:t xml:space="preserve">-Gruppe. Am Hauptsitz in Pirmasens werden über </w:t>
      </w:r>
      <w:r w:rsidR="00B5070C" w:rsidRPr="00AC1B59">
        <w:rPr>
          <w:rFonts w:ascii="Arial" w:hAnsi="Arial" w:cs="Arial"/>
        </w:rPr>
        <w:t>185</w:t>
      </w:r>
      <w:r w:rsidR="000B6CF7" w:rsidRPr="00AC1B59">
        <w:rPr>
          <w:rFonts w:ascii="Arial" w:hAnsi="Arial" w:cs="Arial"/>
        </w:rPr>
        <w:t xml:space="preserve"> </w:t>
      </w:r>
      <w:r w:rsidR="008E7892" w:rsidRPr="00AC1B59">
        <w:rPr>
          <w:rFonts w:ascii="Arial" w:hAnsi="Arial" w:cs="Arial"/>
        </w:rPr>
        <w:t xml:space="preserve">Mitarbeiter beschäftigt, weltweit sind es </w:t>
      </w:r>
      <w:r w:rsidR="00752A54" w:rsidRPr="00AC1B59">
        <w:rPr>
          <w:rFonts w:ascii="Arial" w:hAnsi="Arial" w:cs="Arial"/>
        </w:rPr>
        <w:t xml:space="preserve">in der Wakol-Gruppe </w:t>
      </w:r>
      <w:r w:rsidR="00E22F75" w:rsidRPr="00AC1B59">
        <w:rPr>
          <w:rFonts w:ascii="Arial" w:hAnsi="Arial" w:cs="Arial"/>
        </w:rPr>
        <w:t>rund 230</w:t>
      </w:r>
      <w:r w:rsidR="008E7892" w:rsidRPr="00AC1B59">
        <w:rPr>
          <w:rFonts w:ascii="Arial" w:hAnsi="Arial" w:cs="Arial"/>
        </w:rPr>
        <w:t>. Neben Deutschland gehören Österreich, die Schweiz</w:t>
      </w:r>
      <w:r w:rsidR="00386747" w:rsidRPr="00AC1B59">
        <w:rPr>
          <w:rFonts w:ascii="Arial" w:hAnsi="Arial" w:cs="Arial"/>
        </w:rPr>
        <w:t>,</w:t>
      </w:r>
      <w:r w:rsidR="008E7892" w:rsidRPr="00AC1B59">
        <w:rPr>
          <w:rFonts w:ascii="Arial" w:hAnsi="Arial" w:cs="Arial"/>
        </w:rPr>
        <w:t xml:space="preserve"> </w:t>
      </w:r>
      <w:r w:rsidR="0032361A" w:rsidRPr="00AC1B59">
        <w:rPr>
          <w:rFonts w:ascii="Arial" w:hAnsi="Arial" w:cs="Arial"/>
        </w:rPr>
        <w:t xml:space="preserve">Nordamerika </w:t>
      </w:r>
      <w:r w:rsidR="008E7892" w:rsidRPr="00AC1B59">
        <w:rPr>
          <w:rFonts w:ascii="Arial" w:hAnsi="Arial" w:cs="Arial"/>
        </w:rPr>
        <w:t>und die Niederlande zu den wichtigsten Absatzmärkten. Weitere intensive Aktivitäten gibt es unter anderem in Polen, Italien und</w:t>
      </w:r>
      <w:r w:rsidR="00E22F75" w:rsidRPr="00AC1B59">
        <w:rPr>
          <w:rFonts w:ascii="Arial" w:hAnsi="Arial" w:cs="Arial"/>
        </w:rPr>
        <w:t xml:space="preserve"> </w:t>
      </w:r>
      <w:r w:rsidR="00175DC4" w:rsidRPr="00AC1B59">
        <w:rPr>
          <w:rFonts w:ascii="Arial" w:hAnsi="Arial" w:cs="Arial"/>
        </w:rPr>
        <w:t>Großbritannien</w:t>
      </w:r>
      <w:r w:rsidR="008E7892" w:rsidRPr="00AC1B59">
        <w:rPr>
          <w:rFonts w:ascii="Arial" w:hAnsi="Arial" w:cs="Arial"/>
        </w:rPr>
        <w:t>. Im Export ist Wakol darüber hinaus weltweit tätig.</w:t>
      </w:r>
    </w:p>
    <w:p w14:paraId="749B565C" w14:textId="77777777" w:rsidR="0050567D" w:rsidRPr="00AC1B59" w:rsidRDefault="0050567D" w:rsidP="00C95442">
      <w:pPr>
        <w:spacing w:after="0" w:line="276" w:lineRule="auto"/>
        <w:contextualSpacing/>
        <w:jc w:val="both"/>
        <w:rPr>
          <w:rFonts w:ascii="Arial" w:hAnsi="Arial" w:cs="Arial"/>
          <w:sz w:val="20"/>
          <w:szCs w:val="20"/>
        </w:rPr>
      </w:pPr>
    </w:p>
    <w:p w14:paraId="064D0348" w14:textId="77777777" w:rsidR="0050567D" w:rsidRPr="00AC1B59" w:rsidRDefault="0050567D" w:rsidP="0050567D">
      <w:pPr>
        <w:spacing w:before="240" w:after="0" w:line="276" w:lineRule="auto"/>
        <w:contextualSpacing/>
        <w:jc w:val="both"/>
        <w:rPr>
          <w:rFonts w:ascii="Arial" w:hAnsi="Arial" w:cs="Arial"/>
          <w:b/>
        </w:rPr>
      </w:pPr>
      <w:r w:rsidRPr="00AC1B59">
        <w:rPr>
          <w:rFonts w:ascii="Arial" w:hAnsi="Arial" w:cs="Arial"/>
          <w:b/>
        </w:rPr>
        <w:t>Über LOBA</w:t>
      </w:r>
    </w:p>
    <w:p w14:paraId="53839E5F" w14:textId="13764025" w:rsidR="0050567D" w:rsidRPr="00AC1B59" w:rsidRDefault="0050567D" w:rsidP="0050567D">
      <w:pPr>
        <w:spacing w:after="0" w:line="276" w:lineRule="auto"/>
        <w:contextualSpacing/>
        <w:jc w:val="both"/>
        <w:rPr>
          <w:rFonts w:ascii="Arial" w:hAnsi="Arial" w:cs="Arial"/>
        </w:rPr>
      </w:pPr>
      <w:r w:rsidRPr="00AC1B59">
        <w:rPr>
          <w:rFonts w:ascii="Arial" w:hAnsi="Arial" w:cs="Arial"/>
        </w:rPr>
        <w:t>1922 gegründet, bilden die Gestaltung, Veredelung und Pflege von Parkett- und Holzfußböden seit fast 100 Jahren das Kerngeschäft des Unternehmens mit Sitz in Ditzingen bei Stuttgart. LOBA besitzt zudem Tochtergesellschaften in Brasilien und China sowie Joint Ventures mit Wakol in Polen und</w:t>
      </w:r>
      <w:r w:rsidR="0091162A" w:rsidRPr="00AC1B59">
        <w:rPr>
          <w:rFonts w:ascii="Arial" w:hAnsi="Arial" w:cs="Arial"/>
        </w:rPr>
        <w:t xml:space="preserve"> Nordamerika</w:t>
      </w:r>
      <w:r w:rsidRPr="00AC1B59">
        <w:rPr>
          <w:rFonts w:ascii="Arial" w:hAnsi="Arial" w:cs="Arial"/>
        </w:rPr>
        <w:t xml:space="preserve">. Die LOBA-Gruppe beschäftigt aktuell </w:t>
      </w:r>
      <w:r w:rsidR="00725409" w:rsidRPr="00AC1B59">
        <w:rPr>
          <w:rFonts w:ascii="Arial" w:hAnsi="Arial" w:cs="Arial"/>
        </w:rPr>
        <w:t xml:space="preserve">rund </w:t>
      </w:r>
      <w:r w:rsidRPr="00AC1B59">
        <w:rPr>
          <w:rFonts w:ascii="Arial" w:hAnsi="Arial" w:cs="Arial"/>
        </w:rPr>
        <w:t>120 Mitarbeiter, davon</w:t>
      </w:r>
      <w:r w:rsidR="005E3D0F" w:rsidRPr="00AC1B59">
        <w:rPr>
          <w:rFonts w:ascii="Arial" w:hAnsi="Arial" w:cs="Arial"/>
        </w:rPr>
        <w:t xml:space="preserve"> 97 </w:t>
      </w:r>
      <w:r w:rsidRPr="00AC1B59">
        <w:rPr>
          <w:rFonts w:ascii="Arial" w:hAnsi="Arial" w:cs="Arial"/>
        </w:rPr>
        <w:t>am Standort Ditzingen. Technische Exzellenz, qualitativ hochwertige Produkte und eine äußerst ausgeprägte Kundenorientier</w:t>
      </w:r>
      <w:r w:rsidR="00386747" w:rsidRPr="00AC1B59">
        <w:rPr>
          <w:rFonts w:ascii="Arial" w:hAnsi="Arial" w:cs="Arial"/>
        </w:rPr>
        <w:t>ung</w:t>
      </w:r>
      <w:r w:rsidRPr="00AC1B59">
        <w:rPr>
          <w:rFonts w:ascii="Arial" w:hAnsi="Arial" w:cs="Arial"/>
        </w:rPr>
        <w:t xml:space="preserve"> bilden die Schlüsselfaktoren für den Erfolg der Marke LOBA in über 60 Ländern.</w:t>
      </w:r>
    </w:p>
    <w:p w14:paraId="7B5F8BB5" w14:textId="77777777" w:rsidR="00B0054D" w:rsidRPr="00AC1B59" w:rsidRDefault="008E7892" w:rsidP="0050567D">
      <w:pPr>
        <w:spacing w:after="0" w:line="276" w:lineRule="auto"/>
        <w:contextualSpacing/>
        <w:jc w:val="both"/>
        <w:rPr>
          <w:rFonts w:ascii="Arial" w:hAnsi="Arial" w:cs="Arial"/>
          <w:b/>
          <w:sz w:val="20"/>
          <w:szCs w:val="20"/>
        </w:rPr>
      </w:pPr>
      <w:r w:rsidRPr="00AC1B59">
        <w:rPr>
          <w:rFonts w:ascii="Arial" w:hAnsi="Arial" w:cs="Arial"/>
          <w:sz w:val="20"/>
          <w:szCs w:val="20"/>
        </w:rPr>
        <w:t xml:space="preserve"> </w:t>
      </w:r>
    </w:p>
    <w:p w14:paraId="1B7F9FDC" w14:textId="77777777" w:rsidR="002D24D6" w:rsidRPr="00AC1B59" w:rsidRDefault="002D24D6" w:rsidP="00C95442">
      <w:pPr>
        <w:spacing w:before="240" w:after="0" w:line="276" w:lineRule="auto"/>
        <w:contextualSpacing/>
        <w:jc w:val="both"/>
        <w:rPr>
          <w:rFonts w:ascii="Arial" w:hAnsi="Arial" w:cs="Arial"/>
          <w:b/>
        </w:rPr>
      </w:pPr>
      <w:r w:rsidRPr="00AC1B59">
        <w:rPr>
          <w:rFonts w:ascii="Arial" w:hAnsi="Arial" w:cs="Arial"/>
          <w:b/>
        </w:rPr>
        <w:t xml:space="preserve">Über </w:t>
      </w:r>
      <w:r w:rsidR="009B2ABC" w:rsidRPr="00AC1B59">
        <w:rPr>
          <w:rFonts w:ascii="Arial" w:hAnsi="Arial" w:cs="Arial"/>
          <w:b/>
        </w:rPr>
        <w:t>ARDEX</w:t>
      </w:r>
    </w:p>
    <w:p w14:paraId="0A246D34" w14:textId="786F76FF" w:rsidR="000D1315" w:rsidRPr="00AC1B59" w:rsidRDefault="000D1315" w:rsidP="00C95442">
      <w:pPr>
        <w:spacing w:after="0" w:line="276" w:lineRule="auto"/>
        <w:contextualSpacing/>
        <w:jc w:val="both"/>
        <w:rPr>
          <w:rFonts w:ascii="Arial" w:hAnsi="Arial" w:cs="Arial"/>
        </w:rPr>
      </w:pPr>
      <w:r w:rsidRPr="00AC1B59">
        <w:rPr>
          <w:rFonts w:ascii="Arial" w:hAnsi="Arial" w:cs="Arial"/>
        </w:rPr>
        <w:t xml:space="preserve">Die </w:t>
      </w:r>
      <w:r w:rsidR="009B2ABC" w:rsidRPr="00AC1B59">
        <w:rPr>
          <w:rFonts w:ascii="Arial" w:hAnsi="Arial" w:cs="Arial"/>
        </w:rPr>
        <w:t>ARDEX</w:t>
      </w:r>
      <w:r w:rsidRPr="00AC1B59">
        <w:rPr>
          <w:rFonts w:ascii="Arial" w:hAnsi="Arial" w:cs="Arial"/>
        </w:rPr>
        <w:t xml:space="preserve"> GmbH ist einer der Weltmarktführer bei hochwertigen bauchemischen Spezialbaustoffen. Als Gesellschaft in Familienbesitz verfolgt das Unternehmen seit mehr als 65 Jahren einen nachhaltigen Wachstumskurs. Die </w:t>
      </w:r>
      <w:r w:rsidR="009B2ABC" w:rsidRPr="00AC1B59">
        <w:rPr>
          <w:rFonts w:ascii="Arial" w:hAnsi="Arial" w:cs="Arial"/>
        </w:rPr>
        <w:t>ARDEX</w:t>
      </w:r>
      <w:r w:rsidRPr="00AC1B59">
        <w:rPr>
          <w:rFonts w:ascii="Arial" w:hAnsi="Arial" w:cs="Arial"/>
        </w:rPr>
        <w:t xml:space="preserve">-Gruppe beschäftigt heute über </w:t>
      </w:r>
      <w:r w:rsidR="00E61D9A" w:rsidRPr="00AC1B59">
        <w:rPr>
          <w:rFonts w:ascii="Arial" w:hAnsi="Arial" w:cs="Arial"/>
        </w:rPr>
        <w:t>3.000</w:t>
      </w:r>
      <w:r w:rsidRPr="00AC1B59">
        <w:rPr>
          <w:rFonts w:ascii="Arial" w:hAnsi="Arial" w:cs="Arial"/>
        </w:rPr>
        <w:t xml:space="preserve"> Mitarbeiter und ist in mehr als </w:t>
      </w:r>
      <w:r w:rsidR="00E61D9A" w:rsidRPr="00AC1B59">
        <w:rPr>
          <w:rFonts w:ascii="Arial" w:hAnsi="Arial" w:cs="Arial"/>
        </w:rPr>
        <w:t xml:space="preserve">100 </w:t>
      </w:r>
      <w:r w:rsidRPr="00AC1B59">
        <w:rPr>
          <w:rFonts w:ascii="Arial" w:hAnsi="Arial" w:cs="Arial"/>
        </w:rPr>
        <w:t xml:space="preserve">Ländern auf allen Kontinenten präsent, im Kernmarkt Europa nahezu flächendeckend. Mit mehr als </w:t>
      </w:r>
      <w:r w:rsidR="00D30723" w:rsidRPr="00AC1B59">
        <w:rPr>
          <w:rFonts w:ascii="Arial" w:hAnsi="Arial" w:cs="Arial"/>
        </w:rPr>
        <w:t xml:space="preserve">zehn </w:t>
      </w:r>
      <w:r w:rsidRPr="00AC1B59">
        <w:rPr>
          <w:rFonts w:ascii="Arial" w:hAnsi="Arial" w:cs="Arial"/>
        </w:rPr>
        <w:t>großen Marken, darunter Wakol</w:t>
      </w:r>
      <w:r w:rsidR="00D30723" w:rsidRPr="00AC1B59">
        <w:rPr>
          <w:rFonts w:ascii="Arial" w:hAnsi="Arial" w:cs="Arial"/>
        </w:rPr>
        <w:t xml:space="preserve">, </w:t>
      </w:r>
      <w:r w:rsidRPr="00AC1B59">
        <w:rPr>
          <w:rFonts w:ascii="Arial" w:hAnsi="Arial" w:cs="Arial"/>
        </w:rPr>
        <w:t xml:space="preserve">erwirtschaftet </w:t>
      </w:r>
      <w:r w:rsidR="009B2ABC" w:rsidRPr="00AC1B59">
        <w:rPr>
          <w:rFonts w:ascii="Arial" w:hAnsi="Arial" w:cs="Arial"/>
        </w:rPr>
        <w:t>ARDEX</w:t>
      </w:r>
      <w:r w:rsidRPr="00AC1B59">
        <w:rPr>
          <w:rFonts w:ascii="Arial" w:hAnsi="Arial" w:cs="Arial"/>
        </w:rPr>
        <w:t xml:space="preserve"> weltweit einen Gesamtumsatz von mehr als 7</w:t>
      </w:r>
      <w:r w:rsidR="00E61D9A" w:rsidRPr="00AC1B59">
        <w:rPr>
          <w:rFonts w:ascii="Arial" w:hAnsi="Arial" w:cs="Arial"/>
        </w:rPr>
        <w:t>7</w:t>
      </w:r>
      <w:r w:rsidRPr="00AC1B59">
        <w:rPr>
          <w:rFonts w:ascii="Arial" w:hAnsi="Arial" w:cs="Arial"/>
        </w:rPr>
        <w:t>0 Millionen Euro</w:t>
      </w:r>
      <w:r w:rsidR="00D30723" w:rsidRPr="00AC1B59">
        <w:rPr>
          <w:rFonts w:ascii="Arial" w:hAnsi="Arial" w:cs="Arial"/>
        </w:rPr>
        <w:t>.</w:t>
      </w:r>
      <w:bookmarkStart w:id="0" w:name="_GoBack"/>
      <w:bookmarkEnd w:id="0"/>
    </w:p>
    <w:p w14:paraId="327E12CC" w14:textId="77777777" w:rsidR="009A1F3C" w:rsidRPr="00AC1B59" w:rsidRDefault="009A1F3C" w:rsidP="00C95442">
      <w:pPr>
        <w:overflowPunct w:val="0"/>
        <w:autoSpaceDE w:val="0"/>
        <w:autoSpaceDN w:val="0"/>
        <w:adjustRightInd w:val="0"/>
        <w:spacing w:after="0" w:line="276" w:lineRule="auto"/>
        <w:contextualSpacing/>
        <w:jc w:val="both"/>
        <w:textAlignment w:val="baseline"/>
        <w:rPr>
          <w:rFonts w:ascii="Arial" w:eastAsia="Arial Unicode MS" w:hAnsi="Arial" w:cs="Arial"/>
          <w:b/>
          <w:sz w:val="20"/>
          <w:szCs w:val="20"/>
          <w:lang w:eastAsia="de-DE"/>
        </w:rPr>
      </w:pPr>
    </w:p>
    <w:p w14:paraId="29A3EAB6" w14:textId="1F7E8520" w:rsidR="00521BA9" w:rsidRPr="00AC1B59" w:rsidRDefault="00521BA9" w:rsidP="00C95442">
      <w:pPr>
        <w:overflowPunct w:val="0"/>
        <w:autoSpaceDE w:val="0"/>
        <w:autoSpaceDN w:val="0"/>
        <w:adjustRightInd w:val="0"/>
        <w:spacing w:after="0" w:line="276" w:lineRule="auto"/>
        <w:contextualSpacing/>
        <w:jc w:val="both"/>
        <w:textAlignment w:val="baseline"/>
        <w:rPr>
          <w:rFonts w:ascii="Arial" w:eastAsia="Arial Unicode MS" w:hAnsi="Arial" w:cs="Arial"/>
          <w:b/>
          <w:lang w:eastAsia="de-DE"/>
        </w:rPr>
      </w:pPr>
      <w:r w:rsidRPr="00AC1B59">
        <w:rPr>
          <w:rFonts w:ascii="Arial" w:eastAsia="Arial Unicode MS" w:hAnsi="Arial" w:cs="Arial"/>
          <w:b/>
          <w:lang w:eastAsia="de-DE"/>
        </w:rPr>
        <w:t xml:space="preserve">Auflage: Bitte keine Onlinepräsenz </w:t>
      </w:r>
      <w:r w:rsidR="00362B94" w:rsidRPr="00AC1B59">
        <w:rPr>
          <w:rFonts w:ascii="Arial" w:eastAsia="Arial Unicode MS" w:hAnsi="Arial" w:cs="Arial"/>
          <w:b/>
          <w:lang w:eastAsia="de-DE"/>
        </w:rPr>
        <w:t>vo</w:t>
      </w:r>
      <w:r w:rsidR="00625B87" w:rsidRPr="00AC1B59">
        <w:rPr>
          <w:rFonts w:ascii="Arial" w:eastAsia="Arial Unicode MS" w:hAnsi="Arial" w:cs="Arial"/>
          <w:b/>
          <w:lang w:eastAsia="de-DE"/>
        </w:rPr>
        <w:t>r 29.10.2018, 18:00 Uhr.</w:t>
      </w:r>
      <w:r w:rsidRPr="00AC1B59">
        <w:rPr>
          <w:rFonts w:ascii="Arial" w:eastAsia="Arial Unicode MS" w:hAnsi="Arial" w:cs="Arial"/>
          <w:b/>
          <w:lang w:eastAsia="de-DE"/>
        </w:rPr>
        <w:t xml:space="preserve"> </w:t>
      </w:r>
    </w:p>
    <w:p w14:paraId="1070105A" w14:textId="77777777" w:rsidR="009A1F3C" w:rsidRPr="00AC1B59" w:rsidRDefault="009A1F3C" w:rsidP="00C95442">
      <w:pPr>
        <w:spacing w:after="0" w:line="276" w:lineRule="auto"/>
        <w:contextualSpacing/>
        <w:rPr>
          <w:rFonts w:ascii="Arial" w:hAnsi="Arial" w:cs="Arial"/>
          <w:b/>
          <w:sz w:val="20"/>
          <w:szCs w:val="20"/>
        </w:rPr>
      </w:pPr>
    </w:p>
    <w:p w14:paraId="36300411" w14:textId="77777777" w:rsidR="00A561ED" w:rsidRPr="00AC1B59" w:rsidRDefault="00A561ED" w:rsidP="00E251FB">
      <w:pPr>
        <w:overflowPunct w:val="0"/>
        <w:autoSpaceDE w:val="0"/>
        <w:autoSpaceDN w:val="0"/>
        <w:adjustRightInd w:val="0"/>
        <w:spacing w:after="0" w:line="276" w:lineRule="auto"/>
        <w:contextualSpacing/>
        <w:jc w:val="both"/>
        <w:textAlignment w:val="baseline"/>
        <w:rPr>
          <w:rFonts w:ascii="Arial" w:eastAsia="Arial Unicode MS" w:hAnsi="Arial" w:cs="Arial"/>
          <w:b/>
          <w:lang w:eastAsia="de-DE"/>
        </w:rPr>
      </w:pPr>
      <w:r w:rsidRPr="00AC1B59">
        <w:rPr>
          <w:rFonts w:ascii="Arial" w:eastAsia="Arial Unicode MS" w:hAnsi="Arial" w:cs="Arial"/>
          <w:b/>
          <w:lang w:eastAsia="de-DE"/>
        </w:rPr>
        <w:t>Presse</w:t>
      </w:r>
      <w:r w:rsidR="00E251FB" w:rsidRPr="00AC1B59">
        <w:rPr>
          <w:rFonts w:ascii="Arial" w:eastAsia="Arial Unicode MS" w:hAnsi="Arial" w:cs="Arial"/>
          <w:b/>
          <w:lang w:eastAsia="de-DE"/>
        </w:rPr>
        <w:t>anfragen bitte an: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281"/>
      </w:tblGrid>
      <w:tr w:rsidR="00E251FB" w14:paraId="7E981D6A" w14:textId="77777777" w:rsidTr="00005D6B">
        <w:tc>
          <w:tcPr>
            <w:tcW w:w="3020" w:type="dxa"/>
          </w:tcPr>
          <w:p w14:paraId="6B18E2EE" w14:textId="77777777" w:rsidR="0009750C" w:rsidRPr="00AC1B59" w:rsidRDefault="0009750C" w:rsidP="0009750C">
            <w:pPr>
              <w:spacing w:after="0" w:line="276" w:lineRule="auto"/>
              <w:contextualSpacing/>
              <w:rPr>
                <w:rFonts w:ascii="Arial" w:hAnsi="Arial" w:cs="Arial"/>
                <w:sz w:val="18"/>
                <w:szCs w:val="18"/>
              </w:rPr>
            </w:pPr>
            <w:r w:rsidRPr="00AC1B59">
              <w:rPr>
                <w:rFonts w:ascii="Arial" w:hAnsi="Arial" w:cs="Arial"/>
                <w:sz w:val="18"/>
                <w:szCs w:val="18"/>
              </w:rPr>
              <w:t>Wakol GmbH</w:t>
            </w:r>
          </w:p>
          <w:p w14:paraId="34C6ADBC" w14:textId="77777777" w:rsidR="0009750C" w:rsidRPr="00AC1B59" w:rsidRDefault="0009750C" w:rsidP="0009750C">
            <w:pPr>
              <w:spacing w:after="0" w:line="276" w:lineRule="auto"/>
              <w:contextualSpacing/>
              <w:rPr>
                <w:rFonts w:ascii="Arial" w:hAnsi="Arial" w:cs="Arial"/>
                <w:sz w:val="18"/>
                <w:szCs w:val="18"/>
              </w:rPr>
            </w:pPr>
            <w:r w:rsidRPr="00AC1B59">
              <w:rPr>
                <w:rFonts w:ascii="Arial" w:hAnsi="Arial" w:cs="Arial"/>
                <w:sz w:val="18"/>
                <w:szCs w:val="18"/>
              </w:rPr>
              <w:t>Birgit Hansen</w:t>
            </w:r>
          </w:p>
          <w:p w14:paraId="4503E714" w14:textId="77777777" w:rsidR="0009750C" w:rsidRPr="00AC1B59" w:rsidRDefault="0009750C" w:rsidP="0009750C">
            <w:pPr>
              <w:spacing w:after="0" w:line="276" w:lineRule="auto"/>
              <w:contextualSpacing/>
              <w:rPr>
                <w:rFonts w:ascii="Arial" w:hAnsi="Arial" w:cs="Arial"/>
                <w:sz w:val="18"/>
                <w:szCs w:val="18"/>
              </w:rPr>
            </w:pPr>
            <w:proofErr w:type="spellStart"/>
            <w:r w:rsidRPr="00AC1B59">
              <w:rPr>
                <w:rFonts w:ascii="Arial" w:hAnsi="Arial" w:cs="Arial"/>
                <w:sz w:val="18"/>
                <w:szCs w:val="18"/>
              </w:rPr>
              <w:t>Bottenbacher</w:t>
            </w:r>
            <w:proofErr w:type="spellEnd"/>
            <w:r w:rsidRPr="00AC1B59">
              <w:rPr>
                <w:rFonts w:ascii="Arial" w:hAnsi="Arial" w:cs="Arial"/>
                <w:sz w:val="18"/>
                <w:szCs w:val="18"/>
              </w:rPr>
              <w:t xml:space="preserve"> Straße 30</w:t>
            </w:r>
          </w:p>
          <w:p w14:paraId="41C4C5AE" w14:textId="77777777" w:rsidR="0009750C" w:rsidRPr="00AC1B59" w:rsidRDefault="0009750C" w:rsidP="0009750C">
            <w:pPr>
              <w:spacing w:after="0" w:line="276" w:lineRule="auto"/>
              <w:contextualSpacing/>
              <w:rPr>
                <w:rFonts w:ascii="Arial" w:hAnsi="Arial" w:cs="Arial"/>
                <w:sz w:val="18"/>
                <w:szCs w:val="18"/>
              </w:rPr>
            </w:pPr>
            <w:r w:rsidRPr="00AC1B59">
              <w:rPr>
                <w:rFonts w:ascii="Arial" w:hAnsi="Arial" w:cs="Arial"/>
                <w:sz w:val="18"/>
                <w:szCs w:val="18"/>
              </w:rPr>
              <w:t>66954 Pirmasens</w:t>
            </w:r>
          </w:p>
          <w:p w14:paraId="34E06EC4" w14:textId="77777777" w:rsidR="0009750C" w:rsidRPr="00AC1B59" w:rsidRDefault="0009750C" w:rsidP="0009750C">
            <w:pPr>
              <w:spacing w:after="0" w:line="276" w:lineRule="auto"/>
              <w:contextualSpacing/>
              <w:rPr>
                <w:rFonts w:ascii="Arial" w:hAnsi="Arial" w:cs="Arial"/>
                <w:sz w:val="18"/>
                <w:szCs w:val="18"/>
              </w:rPr>
            </w:pPr>
            <w:r w:rsidRPr="00AC1B59">
              <w:rPr>
                <w:rFonts w:ascii="Arial" w:hAnsi="Arial" w:cs="Arial"/>
                <w:sz w:val="18"/>
                <w:szCs w:val="18"/>
              </w:rPr>
              <w:t xml:space="preserve">Tel.: +49 6331 8001 121 </w:t>
            </w:r>
          </w:p>
          <w:p w14:paraId="210624C7" w14:textId="77777777" w:rsidR="0009750C" w:rsidRPr="00AC1B59" w:rsidRDefault="0009750C" w:rsidP="0009750C">
            <w:pPr>
              <w:spacing w:after="0" w:line="276" w:lineRule="auto"/>
              <w:contextualSpacing/>
              <w:rPr>
                <w:rFonts w:ascii="Arial" w:hAnsi="Arial" w:cs="Arial"/>
                <w:sz w:val="18"/>
                <w:szCs w:val="18"/>
              </w:rPr>
            </w:pPr>
            <w:r w:rsidRPr="00AC1B59">
              <w:rPr>
                <w:rFonts w:ascii="Arial" w:hAnsi="Arial" w:cs="Arial"/>
                <w:sz w:val="18"/>
                <w:szCs w:val="18"/>
              </w:rPr>
              <w:t xml:space="preserve">E-Mail: </w:t>
            </w:r>
            <w:hyperlink r:id="rId8" w:history="1">
              <w:r w:rsidRPr="00AC1B59">
                <w:rPr>
                  <w:rStyle w:val="Hyperlink"/>
                  <w:rFonts w:ascii="Arial" w:hAnsi="Arial" w:cs="Arial"/>
                  <w:color w:val="auto"/>
                  <w:sz w:val="18"/>
                  <w:szCs w:val="18"/>
                  <w:u w:val="none"/>
                </w:rPr>
                <w:t>birgit.hansen@wakol.de</w:t>
              </w:r>
            </w:hyperlink>
          </w:p>
          <w:p w14:paraId="03BDBC64" w14:textId="77777777" w:rsidR="00E251FB" w:rsidRPr="00AC1B59" w:rsidRDefault="00E251FB" w:rsidP="00C95442">
            <w:pPr>
              <w:spacing w:after="0" w:line="276" w:lineRule="auto"/>
              <w:contextualSpacing/>
              <w:rPr>
                <w:rFonts w:ascii="Arial" w:hAnsi="Arial" w:cs="Arial"/>
                <w:b/>
                <w:sz w:val="18"/>
                <w:szCs w:val="18"/>
              </w:rPr>
            </w:pPr>
          </w:p>
        </w:tc>
        <w:tc>
          <w:tcPr>
            <w:tcW w:w="3021" w:type="dxa"/>
          </w:tcPr>
          <w:p w14:paraId="20F0F07E" w14:textId="77777777" w:rsidR="004D22B0" w:rsidRPr="00AC1B59" w:rsidRDefault="004D22B0" w:rsidP="004D22B0">
            <w:pPr>
              <w:spacing w:after="0" w:line="276" w:lineRule="auto"/>
              <w:contextualSpacing/>
              <w:rPr>
                <w:rFonts w:ascii="Arial" w:hAnsi="Arial" w:cs="Arial"/>
                <w:sz w:val="18"/>
                <w:szCs w:val="18"/>
                <w:lang w:val="en-US"/>
              </w:rPr>
            </w:pPr>
            <w:r w:rsidRPr="00AC1B59">
              <w:rPr>
                <w:rFonts w:ascii="Arial" w:hAnsi="Arial" w:cs="Arial"/>
                <w:sz w:val="18"/>
                <w:szCs w:val="18"/>
                <w:lang w:val="en-US"/>
              </w:rPr>
              <w:t>LOBA GmbH &amp; Co. KG</w:t>
            </w:r>
          </w:p>
          <w:p w14:paraId="5646D309" w14:textId="77777777" w:rsidR="004D22B0" w:rsidRPr="00AC1B59" w:rsidRDefault="004D22B0" w:rsidP="004D22B0">
            <w:pPr>
              <w:spacing w:after="0" w:line="276" w:lineRule="auto"/>
              <w:contextualSpacing/>
              <w:rPr>
                <w:rFonts w:ascii="Arial" w:hAnsi="Arial" w:cs="Arial"/>
                <w:sz w:val="18"/>
                <w:szCs w:val="18"/>
                <w:lang w:val="en-US"/>
              </w:rPr>
            </w:pPr>
            <w:r w:rsidRPr="00AC1B59">
              <w:rPr>
                <w:rFonts w:ascii="Arial" w:hAnsi="Arial" w:cs="Arial"/>
                <w:sz w:val="18"/>
                <w:szCs w:val="18"/>
                <w:lang w:val="en-US"/>
              </w:rPr>
              <w:t>Mario Probst</w:t>
            </w:r>
          </w:p>
          <w:p w14:paraId="761AE21F" w14:textId="4C9D8AB4" w:rsidR="004D22B0" w:rsidRPr="00AC1B59" w:rsidRDefault="004D22B0" w:rsidP="004D22B0">
            <w:pPr>
              <w:spacing w:after="0" w:line="276" w:lineRule="auto"/>
              <w:contextualSpacing/>
              <w:rPr>
                <w:rFonts w:ascii="Arial" w:hAnsi="Arial" w:cs="Arial"/>
                <w:sz w:val="18"/>
                <w:szCs w:val="18"/>
              </w:rPr>
            </w:pPr>
            <w:r w:rsidRPr="00AC1B59">
              <w:rPr>
                <w:rFonts w:ascii="Arial" w:hAnsi="Arial" w:cs="Arial"/>
                <w:sz w:val="18"/>
                <w:szCs w:val="18"/>
              </w:rPr>
              <w:t>Leonberger Str</w:t>
            </w:r>
            <w:r w:rsidR="009A1F3C" w:rsidRPr="00AC1B59">
              <w:rPr>
                <w:rFonts w:ascii="Arial" w:hAnsi="Arial" w:cs="Arial"/>
                <w:sz w:val="18"/>
                <w:szCs w:val="18"/>
              </w:rPr>
              <w:t>aße</w:t>
            </w:r>
            <w:r w:rsidRPr="00AC1B59">
              <w:rPr>
                <w:rFonts w:ascii="Arial" w:hAnsi="Arial" w:cs="Arial"/>
                <w:sz w:val="18"/>
                <w:szCs w:val="18"/>
              </w:rPr>
              <w:t xml:space="preserve"> 56</w:t>
            </w:r>
            <w:r w:rsidR="00632695" w:rsidRPr="00AC1B59">
              <w:rPr>
                <w:rFonts w:ascii="Arial" w:hAnsi="Arial" w:cs="Arial"/>
                <w:sz w:val="18"/>
                <w:szCs w:val="18"/>
              </w:rPr>
              <w:t>–</w:t>
            </w:r>
            <w:r w:rsidRPr="00AC1B59">
              <w:rPr>
                <w:rFonts w:ascii="Arial" w:hAnsi="Arial" w:cs="Arial"/>
                <w:sz w:val="18"/>
                <w:szCs w:val="18"/>
              </w:rPr>
              <w:t>62</w:t>
            </w:r>
          </w:p>
          <w:p w14:paraId="0061C803" w14:textId="77777777" w:rsidR="004D22B0" w:rsidRPr="00AC1B59" w:rsidRDefault="004D22B0" w:rsidP="004D22B0">
            <w:pPr>
              <w:spacing w:after="0" w:line="276" w:lineRule="auto"/>
              <w:contextualSpacing/>
              <w:rPr>
                <w:rFonts w:ascii="Arial" w:hAnsi="Arial" w:cs="Arial"/>
                <w:sz w:val="18"/>
                <w:szCs w:val="18"/>
              </w:rPr>
            </w:pPr>
            <w:r w:rsidRPr="00AC1B59">
              <w:rPr>
                <w:rFonts w:ascii="Arial" w:hAnsi="Arial" w:cs="Arial"/>
                <w:sz w:val="18"/>
                <w:szCs w:val="18"/>
              </w:rPr>
              <w:t>71254 Ditzingen</w:t>
            </w:r>
          </w:p>
          <w:p w14:paraId="4242BB3C" w14:textId="77777777" w:rsidR="004D22B0" w:rsidRPr="00AC1B59" w:rsidRDefault="004D22B0" w:rsidP="004D22B0">
            <w:pPr>
              <w:spacing w:after="0" w:line="276" w:lineRule="auto"/>
              <w:contextualSpacing/>
              <w:rPr>
                <w:rFonts w:ascii="Arial" w:hAnsi="Arial" w:cs="Arial"/>
                <w:sz w:val="18"/>
                <w:szCs w:val="18"/>
              </w:rPr>
            </w:pPr>
            <w:r w:rsidRPr="00AC1B59">
              <w:rPr>
                <w:rFonts w:ascii="Arial" w:hAnsi="Arial" w:cs="Arial"/>
                <w:sz w:val="18"/>
                <w:szCs w:val="18"/>
              </w:rPr>
              <w:t>Tel.: +49 174 34 88 162</w:t>
            </w:r>
          </w:p>
          <w:p w14:paraId="1515C3B8" w14:textId="77777777" w:rsidR="004D22B0" w:rsidRPr="00AC1B59" w:rsidRDefault="004D22B0" w:rsidP="004D22B0">
            <w:pPr>
              <w:spacing w:after="0" w:line="276" w:lineRule="auto"/>
              <w:contextualSpacing/>
              <w:rPr>
                <w:rStyle w:val="Hyperlink"/>
                <w:rFonts w:ascii="Arial" w:hAnsi="Arial" w:cs="Arial"/>
                <w:color w:val="auto"/>
                <w:sz w:val="18"/>
                <w:szCs w:val="18"/>
                <w:u w:val="none"/>
              </w:rPr>
            </w:pPr>
            <w:r w:rsidRPr="00AC1B59">
              <w:rPr>
                <w:rFonts w:ascii="Arial" w:hAnsi="Arial" w:cs="Arial"/>
                <w:sz w:val="18"/>
                <w:szCs w:val="18"/>
              </w:rPr>
              <w:t xml:space="preserve">E-Mail: </w:t>
            </w:r>
            <w:hyperlink r:id="rId9" w:history="1">
              <w:r w:rsidRPr="00AC1B59">
                <w:rPr>
                  <w:rStyle w:val="Hyperlink"/>
                  <w:rFonts w:ascii="Arial" w:hAnsi="Arial" w:cs="Arial"/>
                  <w:color w:val="auto"/>
                  <w:sz w:val="18"/>
                  <w:szCs w:val="18"/>
                  <w:u w:val="none"/>
                </w:rPr>
                <w:t>mario.probst@loba.de</w:t>
              </w:r>
            </w:hyperlink>
          </w:p>
          <w:p w14:paraId="7F022050" w14:textId="77777777" w:rsidR="00E251FB" w:rsidRPr="00AC1B59" w:rsidRDefault="00E251FB" w:rsidP="00C95442">
            <w:pPr>
              <w:spacing w:after="0" w:line="276" w:lineRule="auto"/>
              <w:contextualSpacing/>
              <w:rPr>
                <w:rFonts w:ascii="Arial" w:hAnsi="Arial" w:cs="Arial"/>
                <w:b/>
                <w:sz w:val="18"/>
                <w:szCs w:val="18"/>
              </w:rPr>
            </w:pPr>
          </w:p>
        </w:tc>
        <w:tc>
          <w:tcPr>
            <w:tcW w:w="3281" w:type="dxa"/>
          </w:tcPr>
          <w:p w14:paraId="0F9E9F4B" w14:textId="77777777" w:rsidR="006C10FA" w:rsidRPr="00AC1B59" w:rsidRDefault="006C10FA" w:rsidP="006C10FA">
            <w:pPr>
              <w:spacing w:after="0" w:line="276" w:lineRule="auto"/>
              <w:contextualSpacing/>
              <w:rPr>
                <w:rFonts w:ascii="Arial" w:hAnsi="Arial" w:cs="Arial"/>
                <w:sz w:val="18"/>
                <w:szCs w:val="18"/>
              </w:rPr>
            </w:pPr>
            <w:r w:rsidRPr="00AC1B59">
              <w:rPr>
                <w:rFonts w:ascii="Arial" w:hAnsi="Arial" w:cs="Arial"/>
                <w:sz w:val="18"/>
                <w:szCs w:val="18"/>
              </w:rPr>
              <w:t>ARDEX GmbH</w:t>
            </w:r>
          </w:p>
          <w:p w14:paraId="5351A808" w14:textId="77777777" w:rsidR="006C10FA" w:rsidRPr="00AC1B59" w:rsidRDefault="00A87B7C" w:rsidP="006C10FA">
            <w:pPr>
              <w:spacing w:after="0" w:line="276" w:lineRule="auto"/>
              <w:contextualSpacing/>
              <w:rPr>
                <w:rFonts w:ascii="Arial" w:hAnsi="Arial" w:cs="Arial"/>
                <w:sz w:val="18"/>
                <w:szCs w:val="18"/>
              </w:rPr>
            </w:pPr>
            <w:r w:rsidRPr="00AC1B59">
              <w:rPr>
                <w:rFonts w:ascii="Arial" w:hAnsi="Arial" w:cs="Arial"/>
                <w:sz w:val="18"/>
                <w:szCs w:val="18"/>
              </w:rPr>
              <w:t>Katrin Hinkelmann</w:t>
            </w:r>
          </w:p>
          <w:p w14:paraId="7EA8260D" w14:textId="77777777" w:rsidR="006C10FA" w:rsidRPr="00AC1B59" w:rsidRDefault="006C10FA" w:rsidP="006C10FA">
            <w:pPr>
              <w:spacing w:after="0" w:line="276" w:lineRule="auto"/>
              <w:contextualSpacing/>
              <w:rPr>
                <w:rFonts w:ascii="Arial" w:hAnsi="Arial" w:cs="Arial"/>
                <w:sz w:val="18"/>
                <w:szCs w:val="18"/>
              </w:rPr>
            </w:pPr>
            <w:r w:rsidRPr="00AC1B59">
              <w:rPr>
                <w:rFonts w:ascii="Arial" w:hAnsi="Arial" w:cs="Arial"/>
                <w:sz w:val="18"/>
                <w:szCs w:val="18"/>
              </w:rPr>
              <w:t>Friedrich-Ebert-Straße 45</w:t>
            </w:r>
          </w:p>
          <w:p w14:paraId="13C8B730" w14:textId="77777777" w:rsidR="006C10FA" w:rsidRPr="00AC1B59" w:rsidRDefault="006C10FA" w:rsidP="006C10FA">
            <w:pPr>
              <w:spacing w:after="0" w:line="276" w:lineRule="auto"/>
              <w:contextualSpacing/>
              <w:rPr>
                <w:rFonts w:ascii="Arial" w:hAnsi="Arial" w:cs="Arial"/>
                <w:sz w:val="18"/>
                <w:szCs w:val="18"/>
              </w:rPr>
            </w:pPr>
            <w:r w:rsidRPr="00AC1B59">
              <w:rPr>
                <w:rFonts w:ascii="Arial" w:hAnsi="Arial" w:cs="Arial"/>
                <w:sz w:val="18"/>
                <w:szCs w:val="18"/>
              </w:rPr>
              <w:t>58453 Witten</w:t>
            </w:r>
          </w:p>
          <w:p w14:paraId="162866A9" w14:textId="77777777" w:rsidR="006C10FA" w:rsidRPr="00AC1B59" w:rsidRDefault="006C10FA" w:rsidP="006C10FA">
            <w:pPr>
              <w:spacing w:after="0" w:line="276" w:lineRule="auto"/>
              <w:contextualSpacing/>
              <w:rPr>
                <w:rFonts w:ascii="Arial" w:hAnsi="Arial" w:cs="Arial"/>
                <w:sz w:val="18"/>
                <w:szCs w:val="18"/>
              </w:rPr>
            </w:pPr>
            <w:r w:rsidRPr="00AC1B59">
              <w:rPr>
                <w:rFonts w:ascii="Arial" w:hAnsi="Arial" w:cs="Arial"/>
                <w:sz w:val="18"/>
                <w:szCs w:val="18"/>
              </w:rPr>
              <w:t>Tel.: +49 2302 664</w:t>
            </w:r>
            <w:r w:rsidR="009A1F3C" w:rsidRPr="00AC1B59">
              <w:rPr>
                <w:rFonts w:ascii="Arial" w:hAnsi="Arial" w:cs="Arial"/>
                <w:sz w:val="18"/>
                <w:szCs w:val="18"/>
              </w:rPr>
              <w:t xml:space="preserve"> </w:t>
            </w:r>
            <w:r w:rsidRPr="00AC1B59">
              <w:rPr>
                <w:rFonts w:ascii="Arial" w:hAnsi="Arial" w:cs="Arial"/>
                <w:sz w:val="18"/>
                <w:szCs w:val="18"/>
              </w:rPr>
              <w:t>598</w:t>
            </w:r>
          </w:p>
          <w:p w14:paraId="26F71A0B" w14:textId="77777777" w:rsidR="006C10FA" w:rsidRPr="006C10FA" w:rsidRDefault="00187321" w:rsidP="006C10FA">
            <w:pPr>
              <w:spacing w:after="0" w:line="276" w:lineRule="auto"/>
              <w:contextualSpacing/>
              <w:rPr>
                <w:rFonts w:ascii="Arial" w:hAnsi="Arial" w:cs="Arial"/>
                <w:sz w:val="18"/>
                <w:szCs w:val="18"/>
              </w:rPr>
            </w:pPr>
            <w:hyperlink r:id="rId10" w:history="1">
              <w:r w:rsidR="006C10FA" w:rsidRPr="00AC1B59">
                <w:rPr>
                  <w:rStyle w:val="Hyperlink"/>
                  <w:rFonts w:ascii="Arial" w:hAnsi="Arial" w:cs="Arial"/>
                  <w:color w:val="auto"/>
                  <w:sz w:val="18"/>
                  <w:szCs w:val="18"/>
                  <w:u w:val="none"/>
                </w:rPr>
                <w:t xml:space="preserve">E-Mail: </w:t>
              </w:r>
              <w:r w:rsidR="00A87B7C" w:rsidRPr="00AC1B59">
                <w:rPr>
                  <w:rStyle w:val="Hyperlink"/>
                  <w:rFonts w:ascii="Arial" w:hAnsi="Arial" w:cs="Arial"/>
                  <w:color w:val="auto"/>
                  <w:sz w:val="18"/>
                  <w:szCs w:val="18"/>
                  <w:u w:val="none"/>
                </w:rPr>
                <w:t>katrin.hinkelmann</w:t>
              </w:r>
              <w:r w:rsidR="006C10FA" w:rsidRPr="00AC1B59">
                <w:rPr>
                  <w:rStyle w:val="Hyperlink"/>
                  <w:rFonts w:ascii="Arial" w:hAnsi="Arial" w:cs="Arial"/>
                  <w:color w:val="auto"/>
                  <w:sz w:val="18"/>
                  <w:szCs w:val="18"/>
                  <w:u w:val="none"/>
                </w:rPr>
                <w:t>@ardex.de</w:t>
              </w:r>
            </w:hyperlink>
          </w:p>
          <w:p w14:paraId="70AED7C2" w14:textId="77777777" w:rsidR="00E251FB" w:rsidRPr="006C10FA" w:rsidRDefault="00E251FB" w:rsidP="00C95442">
            <w:pPr>
              <w:spacing w:after="0" w:line="276" w:lineRule="auto"/>
              <w:contextualSpacing/>
              <w:rPr>
                <w:rFonts w:ascii="Arial" w:hAnsi="Arial" w:cs="Arial"/>
                <w:b/>
                <w:sz w:val="18"/>
                <w:szCs w:val="18"/>
              </w:rPr>
            </w:pPr>
          </w:p>
        </w:tc>
      </w:tr>
    </w:tbl>
    <w:p w14:paraId="05CACD96" w14:textId="77777777" w:rsidR="00A561ED" w:rsidRPr="0050567D" w:rsidRDefault="00A561ED" w:rsidP="00C95442">
      <w:pPr>
        <w:spacing w:after="0" w:line="276" w:lineRule="auto"/>
        <w:contextualSpacing/>
        <w:rPr>
          <w:rFonts w:ascii="Arial" w:hAnsi="Arial" w:cs="Arial"/>
          <w:b/>
          <w:sz w:val="20"/>
          <w:szCs w:val="20"/>
        </w:rPr>
        <w:sectPr w:rsidR="00A561ED" w:rsidRPr="0050567D" w:rsidSect="00371E68">
          <w:headerReference w:type="default" r:id="rId11"/>
          <w:footerReference w:type="default" r:id="rId12"/>
          <w:pgSz w:w="11906" w:h="16838"/>
          <w:pgMar w:top="2526" w:right="1417" w:bottom="1134" w:left="1417" w:header="2127" w:footer="708" w:gutter="0"/>
          <w:cols w:space="708"/>
          <w:docGrid w:linePitch="360"/>
        </w:sectPr>
      </w:pPr>
    </w:p>
    <w:p w14:paraId="503D9EBA" w14:textId="77777777" w:rsidR="00A12C4F" w:rsidRPr="00886947" w:rsidRDefault="00A12C4F">
      <w:pPr>
        <w:spacing w:after="200" w:line="276" w:lineRule="auto"/>
        <w:rPr>
          <w:rFonts w:ascii="Arial" w:hAnsi="Arial" w:cs="Arial"/>
          <w:b/>
          <w:sz w:val="2"/>
        </w:rPr>
      </w:pPr>
    </w:p>
    <w:sectPr w:rsidR="00A12C4F" w:rsidRPr="00886947" w:rsidSect="0057739A">
      <w:type w:val="continuous"/>
      <w:pgSz w:w="11906" w:h="16838"/>
      <w:pgMar w:top="2526" w:right="1417" w:bottom="1134" w:left="1417" w:header="2127"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D156F" w14:textId="77777777" w:rsidR="00187321" w:rsidRDefault="00187321" w:rsidP="005752B1">
      <w:pPr>
        <w:spacing w:after="0" w:line="240" w:lineRule="auto"/>
      </w:pPr>
      <w:r>
        <w:separator/>
      </w:r>
    </w:p>
  </w:endnote>
  <w:endnote w:type="continuationSeparator" w:id="0">
    <w:p w14:paraId="43F2A2E2" w14:textId="77777777" w:rsidR="00187321" w:rsidRDefault="00187321" w:rsidP="00575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959E7" w14:textId="77777777" w:rsidR="00EC0D0A" w:rsidRDefault="00EC0D0A">
    <w:pPr>
      <w:pStyle w:val="Fuzeile"/>
    </w:pPr>
    <w:r>
      <w:rPr>
        <w:noProof/>
        <w:lang w:eastAsia="de-DE"/>
      </w:rPr>
      <w:drawing>
        <wp:anchor distT="0" distB="0" distL="114300" distR="114300" simplePos="0" relativeHeight="251663360" behindDoc="0" locked="0" layoutInCell="1" allowOverlap="1" wp14:anchorId="2FE27CC6" wp14:editId="0242520A">
          <wp:simplePos x="0" y="0"/>
          <wp:positionH relativeFrom="margin">
            <wp:posOffset>-444621</wp:posOffset>
          </wp:positionH>
          <wp:positionV relativeFrom="paragraph">
            <wp:posOffset>3001267</wp:posOffset>
          </wp:positionV>
          <wp:extent cx="3540760" cy="2207260"/>
          <wp:effectExtent l="0" t="0" r="2540" b="254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RDEX-LOGO.jpg"/>
                  <pic:cNvPicPr/>
                </pic:nvPicPr>
                <pic:blipFill>
                  <a:blip r:embed="rId1">
                    <a:extLst>
                      <a:ext uri="{28A0092B-C50C-407E-A947-70E740481C1C}">
                        <a14:useLocalDpi xmlns:a14="http://schemas.microsoft.com/office/drawing/2010/main" val="0"/>
                      </a:ext>
                    </a:extLst>
                  </a:blip>
                  <a:stretch>
                    <a:fillRect/>
                  </a:stretch>
                </pic:blipFill>
                <pic:spPr>
                  <a:xfrm>
                    <a:off x="0" y="0"/>
                    <a:ext cx="3540760" cy="22072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0895C" w14:textId="77777777" w:rsidR="00187321" w:rsidRDefault="00187321" w:rsidP="005752B1">
      <w:pPr>
        <w:spacing w:after="0" w:line="240" w:lineRule="auto"/>
      </w:pPr>
      <w:r>
        <w:separator/>
      </w:r>
    </w:p>
  </w:footnote>
  <w:footnote w:type="continuationSeparator" w:id="0">
    <w:p w14:paraId="4ABBC657" w14:textId="77777777" w:rsidR="00187321" w:rsidRDefault="00187321" w:rsidP="00575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1DE09" w14:textId="77777777" w:rsidR="00371E68" w:rsidRDefault="00371E68" w:rsidP="0057739A">
    <w:pPr>
      <w:pStyle w:val="Kopfzeile"/>
      <w:tabs>
        <w:tab w:val="clear" w:pos="4536"/>
      </w:tabs>
    </w:pPr>
    <w:r>
      <w:rPr>
        <w:noProof/>
        <w:lang w:eastAsia="de-DE"/>
      </w:rPr>
      <w:drawing>
        <wp:anchor distT="0" distB="0" distL="114300" distR="114300" simplePos="0" relativeHeight="251669504" behindDoc="0" locked="0" layoutInCell="1" allowOverlap="1" wp14:anchorId="430D4176" wp14:editId="55AE026B">
          <wp:simplePos x="0" y="0"/>
          <wp:positionH relativeFrom="margin">
            <wp:posOffset>47570</wp:posOffset>
          </wp:positionH>
          <wp:positionV relativeFrom="paragraph">
            <wp:posOffset>-824979</wp:posOffset>
          </wp:positionV>
          <wp:extent cx="995919" cy="620213"/>
          <wp:effectExtent l="0" t="0" r="0" b="889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DEX-LOGO.jpg"/>
                  <pic:cNvPicPr/>
                </pic:nvPicPr>
                <pic:blipFill>
                  <a:blip r:embed="rId1">
                    <a:extLst>
                      <a:ext uri="{28A0092B-C50C-407E-A947-70E740481C1C}">
                        <a14:useLocalDpi xmlns:a14="http://schemas.microsoft.com/office/drawing/2010/main" val="0"/>
                      </a:ext>
                    </a:extLst>
                  </a:blip>
                  <a:stretch>
                    <a:fillRect/>
                  </a:stretch>
                </pic:blipFill>
                <pic:spPr>
                  <a:xfrm>
                    <a:off x="0" y="0"/>
                    <a:ext cx="995919" cy="620213"/>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6192" behindDoc="0" locked="0" layoutInCell="1" allowOverlap="1" wp14:anchorId="6260350D" wp14:editId="2437D402">
          <wp:simplePos x="0" y="0"/>
          <wp:positionH relativeFrom="margin">
            <wp:posOffset>3957827</wp:posOffset>
          </wp:positionH>
          <wp:positionV relativeFrom="page">
            <wp:posOffset>665443</wp:posOffset>
          </wp:positionV>
          <wp:extent cx="1724400" cy="414000"/>
          <wp:effectExtent l="0" t="0" r="0" b="571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kol_logo_cmyk.tif"/>
                  <pic:cNvPicPr/>
                </pic:nvPicPr>
                <pic:blipFill>
                  <a:blip r:embed="rId2">
                    <a:extLst>
                      <a:ext uri="{28A0092B-C50C-407E-A947-70E740481C1C}">
                        <a14:useLocalDpi xmlns:a14="http://schemas.microsoft.com/office/drawing/2010/main" val="0"/>
                      </a:ext>
                    </a:extLst>
                  </a:blip>
                  <a:stretch>
                    <a:fillRect/>
                  </a:stretch>
                </pic:blipFill>
                <pic:spPr>
                  <a:xfrm>
                    <a:off x="0" y="0"/>
                    <a:ext cx="1724400" cy="414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1072" behindDoc="0" locked="0" layoutInCell="1" allowOverlap="1" wp14:anchorId="7401A99C" wp14:editId="09AC734F">
          <wp:simplePos x="0" y="0"/>
          <wp:positionH relativeFrom="margin">
            <wp:posOffset>2054225</wp:posOffset>
          </wp:positionH>
          <wp:positionV relativeFrom="topMargin">
            <wp:posOffset>396240</wp:posOffset>
          </wp:positionV>
          <wp:extent cx="849600" cy="892800"/>
          <wp:effectExtent l="0" t="0" r="8255" b="317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BA_Logo_R_Instagram_Twitter.jpg"/>
                  <pic:cNvPicPr/>
                </pic:nvPicPr>
                <pic:blipFill rotWithShape="1">
                  <a:blip r:embed="rId3" cstate="print">
                    <a:extLst>
                      <a:ext uri="{28A0092B-C50C-407E-A947-70E740481C1C}">
                        <a14:useLocalDpi xmlns:a14="http://schemas.microsoft.com/office/drawing/2010/main" val="0"/>
                      </a:ext>
                    </a:extLst>
                  </a:blip>
                  <a:srcRect l="11594" t="9665" r="10582" b="8694"/>
                  <a:stretch/>
                </pic:blipFill>
                <pic:spPr bwMode="auto">
                  <a:xfrm>
                    <a:off x="0" y="0"/>
                    <a:ext cx="849600" cy="892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1FC7A7" w14:textId="77777777" w:rsidR="00846C26" w:rsidRPr="00E277CB" w:rsidRDefault="00846C26" w:rsidP="00846C26">
    <w:pPr>
      <w:pStyle w:val="Kopfzeile"/>
      <w:rPr>
        <w:sz w:val="28"/>
      </w:rPr>
    </w:pPr>
    <w:r w:rsidRPr="00E277CB">
      <w:rPr>
        <w:sz w:val="28"/>
      </w:rPr>
      <w:t>PRESSEMITTEILUNG</w:t>
    </w:r>
  </w:p>
  <w:p w14:paraId="683B16F9" w14:textId="77777777" w:rsidR="005752B1" w:rsidRPr="0057739A" w:rsidRDefault="005752B1">
    <w:pPr>
      <w:pStyle w:val="Kopfzeile"/>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35685"/>
    <w:multiLevelType w:val="hybridMultilevel"/>
    <w:tmpl w:val="E0E4186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05A22E8"/>
    <w:multiLevelType w:val="hybridMultilevel"/>
    <w:tmpl w:val="A64643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6841F15"/>
    <w:multiLevelType w:val="hybridMultilevel"/>
    <w:tmpl w:val="3BCA2F1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657F0B32"/>
    <w:multiLevelType w:val="hybridMultilevel"/>
    <w:tmpl w:val="56D6AC28"/>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24D6"/>
    <w:rsid w:val="00004966"/>
    <w:rsid w:val="00005D6B"/>
    <w:rsid w:val="000267CE"/>
    <w:rsid w:val="000324CD"/>
    <w:rsid w:val="00076293"/>
    <w:rsid w:val="000849A9"/>
    <w:rsid w:val="00086584"/>
    <w:rsid w:val="0009750C"/>
    <w:rsid w:val="000A31F5"/>
    <w:rsid w:val="000B6CF7"/>
    <w:rsid w:val="000D1315"/>
    <w:rsid w:val="000D5B8A"/>
    <w:rsid w:val="000E2C96"/>
    <w:rsid w:val="000E7F68"/>
    <w:rsid w:val="00143F44"/>
    <w:rsid w:val="00175DC4"/>
    <w:rsid w:val="00180545"/>
    <w:rsid w:val="00186C62"/>
    <w:rsid w:val="00187321"/>
    <w:rsid w:val="001B5075"/>
    <w:rsid w:val="001C42A7"/>
    <w:rsid w:val="001C7774"/>
    <w:rsid w:val="001C7B78"/>
    <w:rsid w:val="00205183"/>
    <w:rsid w:val="002103EA"/>
    <w:rsid w:val="00214BEB"/>
    <w:rsid w:val="00234B57"/>
    <w:rsid w:val="00255D35"/>
    <w:rsid w:val="00257972"/>
    <w:rsid w:val="002969AB"/>
    <w:rsid w:val="002B1758"/>
    <w:rsid w:val="002D24D6"/>
    <w:rsid w:val="00311FCC"/>
    <w:rsid w:val="00317C05"/>
    <w:rsid w:val="0032361A"/>
    <w:rsid w:val="00336AAA"/>
    <w:rsid w:val="00340D6C"/>
    <w:rsid w:val="00345320"/>
    <w:rsid w:val="0036032F"/>
    <w:rsid w:val="00362B94"/>
    <w:rsid w:val="00371E68"/>
    <w:rsid w:val="00386747"/>
    <w:rsid w:val="003A43F1"/>
    <w:rsid w:val="003A68AC"/>
    <w:rsid w:val="003A7C06"/>
    <w:rsid w:val="003B21E9"/>
    <w:rsid w:val="003C0D64"/>
    <w:rsid w:val="003C7BE8"/>
    <w:rsid w:val="003D1DED"/>
    <w:rsid w:val="003D5BB5"/>
    <w:rsid w:val="003F5722"/>
    <w:rsid w:val="003F6CD7"/>
    <w:rsid w:val="00443B4E"/>
    <w:rsid w:val="00474639"/>
    <w:rsid w:val="00493D13"/>
    <w:rsid w:val="00496FC9"/>
    <w:rsid w:val="004C0169"/>
    <w:rsid w:val="004D22B0"/>
    <w:rsid w:val="004E3A7A"/>
    <w:rsid w:val="0050052B"/>
    <w:rsid w:val="00504A14"/>
    <w:rsid w:val="0050567D"/>
    <w:rsid w:val="00521BA9"/>
    <w:rsid w:val="00542BBC"/>
    <w:rsid w:val="00544FEB"/>
    <w:rsid w:val="00565B04"/>
    <w:rsid w:val="005752B1"/>
    <w:rsid w:val="0057739A"/>
    <w:rsid w:val="005C3521"/>
    <w:rsid w:val="005E36A4"/>
    <w:rsid w:val="005E3D0F"/>
    <w:rsid w:val="006142BE"/>
    <w:rsid w:val="00625B87"/>
    <w:rsid w:val="00630B6C"/>
    <w:rsid w:val="00632695"/>
    <w:rsid w:val="00670D66"/>
    <w:rsid w:val="00697429"/>
    <w:rsid w:val="0069759E"/>
    <w:rsid w:val="006A4E23"/>
    <w:rsid w:val="006C10FA"/>
    <w:rsid w:val="006D1CCF"/>
    <w:rsid w:val="006F68C8"/>
    <w:rsid w:val="00725409"/>
    <w:rsid w:val="0074592E"/>
    <w:rsid w:val="007474F8"/>
    <w:rsid w:val="00752A54"/>
    <w:rsid w:val="00794751"/>
    <w:rsid w:val="007A05D5"/>
    <w:rsid w:val="007A1324"/>
    <w:rsid w:val="007A13E4"/>
    <w:rsid w:val="007B7C1D"/>
    <w:rsid w:val="007E57C7"/>
    <w:rsid w:val="007F276B"/>
    <w:rsid w:val="008064DF"/>
    <w:rsid w:val="00835858"/>
    <w:rsid w:val="00846C26"/>
    <w:rsid w:val="00850F20"/>
    <w:rsid w:val="0087016A"/>
    <w:rsid w:val="00884DE7"/>
    <w:rsid w:val="00886947"/>
    <w:rsid w:val="008950CF"/>
    <w:rsid w:val="008C4C1A"/>
    <w:rsid w:val="008E0877"/>
    <w:rsid w:val="008E7892"/>
    <w:rsid w:val="00902314"/>
    <w:rsid w:val="00910517"/>
    <w:rsid w:val="0091162A"/>
    <w:rsid w:val="00911A46"/>
    <w:rsid w:val="009207D2"/>
    <w:rsid w:val="0095408A"/>
    <w:rsid w:val="0095447F"/>
    <w:rsid w:val="009550BF"/>
    <w:rsid w:val="00962AF2"/>
    <w:rsid w:val="009A1F3C"/>
    <w:rsid w:val="009A43CC"/>
    <w:rsid w:val="009B2ABC"/>
    <w:rsid w:val="009B537E"/>
    <w:rsid w:val="009C2930"/>
    <w:rsid w:val="009D3BCD"/>
    <w:rsid w:val="00A12C4F"/>
    <w:rsid w:val="00A232D8"/>
    <w:rsid w:val="00A561ED"/>
    <w:rsid w:val="00A73364"/>
    <w:rsid w:val="00A87B7C"/>
    <w:rsid w:val="00AC1B59"/>
    <w:rsid w:val="00B0054D"/>
    <w:rsid w:val="00B07B98"/>
    <w:rsid w:val="00B3531A"/>
    <w:rsid w:val="00B5070C"/>
    <w:rsid w:val="00B55CEB"/>
    <w:rsid w:val="00B6047D"/>
    <w:rsid w:val="00B819FC"/>
    <w:rsid w:val="00BA2FD1"/>
    <w:rsid w:val="00BC2372"/>
    <w:rsid w:val="00BD0534"/>
    <w:rsid w:val="00BF7192"/>
    <w:rsid w:val="00C05755"/>
    <w:rsid w:val="00C36B1B"/>
    <w:rsid w:val="00C60C7E"/>
    <w:rsid w:val="00C66367"/>
    <w:rsid w:val="00C74666"/>
    <w:rsid w:val="00C7612A"/>
    <w:rsid w:val="00C77396"/>
    <w:rsid w:val="00C8141F"/>
    <w:rsid w:val="00C834BD"/>
    <w:rsid w:val="00C95442"/>
    <w:rsid w:val="00CA3B40"/>
    <w:rsid w:val="00D30723"/>
    <w:rsid w:val="00D329F0"/>
    <w:rsid w:val="00D40D97"/>
    <w:rsid w:val="00D41677"/>
    <w:rsid w:val="00D642DC"/>
    <w:rsid w:val="00D643FC"/>
    <w:rsid w:val="00D842A7"/>
    <w:rsid w:val="00D97B98"/>
    <w:rsid w:val="00DC4AAE"/>
    <w:rsid w:val="00DD3E54"/>
    <w:rsid w:val="00E16505"/>
    <w:rsid w:val="00E22F75"/>
    <w:rsid w:val="00E24CAB"/>
    <w:rsid w:val="00E251FB"/>
    <w:rsid w:val="00E26C07"/>
    <w:rsid w:val="00E277C0"/>
    <w:rsid w:val="00E46E9B"/>
    <w:rsid w:val="00E608CA"/>
    <w:rsid w:val="00E6132A"/>
    <w:rsid w:val="00E61D9A"/>
    <w:rsid w:val="00E6331C"/>
    <w:rsid w:val="00E92084"/>
    <w:rsid w:val="00E92122"/>
    <w:rsid w:val="00E94E9C"/>
    <w:rsid w:val="00E962C9"/>
    <w:rsid w:val="00EA0558"/>
    <w:rsid w:val="00EA1ADF"/>
    <w:rsid w:val="00EA4DE1"/>
    <w:rsid w:val="00EC0D0A"/>
    <w:rsid w:val="00EC4F32"/>
    <w:rsid w:val="00EF781A"/>
    <w:rsid w:val="00F06AF8"/>
    <w:rsid w:val="00F07BEF"/>
    <w:rsid w:val="00F22F37"/>
    <w:rsid w:val="00F24FCA"/>
    <w:rsid w:val="00F36D00"/>
    <w:rsid w:val="00F42395"/>
    <w:rsid w:val="00F968C8"/>
    <w:rsid w:val="00FC2C75"/>
    <w:rsid w:val="00FD3450"/>
    <w:rsid w:val="00FD7166"/>
    <w:rsid w:val="00FE6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F4807"/>
  <w15:docId w15:val="{60069999-1275-4A99-AA36-CC75AEDA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207D2"/>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9759E"/>
    <w:pPr>
      <w:ind w:left="720"/>
      <w:contextualSpacing/>
    </w:pPr>
  </w:style>
  <w:style w:type="character" w:styleId="Hyperlink">
    <w:name w:val="Hyperlink"/>
    <w:basedOn w:val="Absatz-Standardschriftart"/>
    <w:uiPriority w:val="99"/>
    <w:unhideWhenUsed/>
    <w:rsid w:val="00004966"/>
    <w:rPr>
      <w:color w:val="0000FF" w:themeColor="hyperlink"/>
      <w:u w:val="single"/>
    </w:rPr>
  </w:style>
  <w:style w:type="paragraph" w:styleId="Kopfzeile">
    <w:name w:val="header"/>
    <w:basedOn w:val="Standard"/>
    <w:link w:val="KopfzeileZchn"/>
    <w:uiPriority w:val="99"/>
    <w:unhideWhenUsed/>
    <w:rsid w:val="005752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752B1"/>
  </w:style>
  <w:style w:type="paragraph" w:styleId="Fuzeile">
    <w:name w:val="footer"/>
    <w:basedOn w:val="Standard"/>
    <w:link w:val="FuzeileZchn"/>
    <w:uiPriority w:val="99"/>
    <w:unhideWhenUsed/>
    <w:rsid w:val="005752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752B1"/>
  </w:style>
  <w:style w:type="table" w:styleId="Tabellenraster">
    <w:name w:val="Table Grid"/>
    <w:basedOn w:val="NormaleTabelle"/>
    <w:uiPriority w:val="39"/>
    <w:rsid w:val="00920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C60C7E"/>
    <w:rPr>
      <w:color w:val="808080"/>
      <w:shd w:val="clear" w:color="auto" w:fill="E6E6E6"/>
    </w:rPr>
  </w:style>
  <w:style w:type="paragraph" w:styleId="Sprechblasentext">
    <w:name w:val="Balloon Text"/>
    <w:basedOn w:val="Standard"/>
    <w:link w:val="SprechblasentextZchn"/>
    <w:uiPriority w:val="99"/>
    <w:semiHidden/>
    <w:unhideWhenUsed/>
    <w:rsid w:val="003D1D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D1DED"/>
    <w:rPr>
      <w:rFonts w:ascii="Segoe UI" w:hAnsi="Segoe UI" w:cs="Segoe UI"/>
      <w:sz w:val="18"/>
      <w:szCs w:val="18"/>
    </w:rPr>
  </w:style>
  <w:style w:type="character" w:styleId="Kommentarzeichen">
    <w:name w:val="annotation reference"/>
    <w:basedOn w:val="Absatz-Standardschriftart"/>
    <w:uiPriority w:val="99"/>
    <w:semiHidden/>
    <w:unhideWhenUsed/>
    <w:rsid w:val="00EC4F32"/>
    <w:rPr>
      <w:sz w:val="16"/>
      <w:szCs w:val="16"/>
    </w:rPr>
  </w:style>
  <w:style w:type="paragraph" w:styleId="Kommentartext">
    <w:name w:val="annotation text"/>
    <w:basedOn w:val="Standard"/>
    <w:link w:val="KommentartextZchn"/>
    <w:uiPriority w:val="99"/>
    <w:semiHidden/>
    <w:unhideWhenUsed/>
    <w:rsid w:val="00EC4F3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C4F32"/>
    <w:rPr>
      <w:sz w:val="20"/>
      <w:szCs w:val="20"/>
    </w:rPr>
  </w:style>
  <w:style w:type="paragraph" w:styleId="Kommentarthema">
    <w:name w:val="annotation subject"/>
    <w:basedOn w:val="Kommentartext"/>
    <w:next w:val="Kommentartext"/>
    <w:link w:val="KommentarthemaZchn"/>
    <w:uiPriority w:val="99"/>
    <w:semiHidden/>
    <w:unhideWhenUsed/>
    <w:rsid w:val="00EC4F32"/>
    <w:rPr>
      <w:b/>
      <w:bCs/>
    </w:rPr>
  </w:style>
  <w:style w:type="character" w:customStyle="1" w:styleId="KommentarthemaZchn">
    <w:name w:val="Kommentarthema Zchn"/>
    <w:basedOn w:val="KommentartextZchn"/>
    <w:link w:val="Kommentarthema"/>
    <w:uiPriority w:val="99"/>
    <w:semiHidden/>
    <w:rsid w:val="00EC4F32"/>
    <w:rPr>
      <w:b/>
      <w:bCs/>
      <w:sz w:val="20"/>
      <w:szCs w:val="20"/>
    </w:rPr>
  </w:style>
  <w:style w:type="character" w:styleId="NichtaufgelsteErwhnung">
    <w:name w:val="Unresolved Mention"/>
    <w:basedOn w:val="Absatz-Standardschriftart"/>
    <w:uiPriority w:val="99"/>
    <w:semiHidden/>
    <w:unhideWhenUsed/>
    <w:rsid w:val="00005D6B"/>
    <w:rPr>
      <w:color w:val="605E5C"/>
      <w:shd w:val="clear" w:color="auto" w:fill="E1DFDD"/>
    </w:rPr>
  </w:style>
  <w:style w:type="paragraph" w:styleId="berarbeitung">
    <w:name w:val="Revision"/>
    <w:hidden/>
    <w:uiPriority w:val="99"/>
    <w:semiHidden/>
    <w:rsid w:val="009540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665979">
      <w:bodyDiv w:val="1"/>
      <w:marLeft w:val="0"/>
      <w:marRight w:val="0"/>
      <w:marTop w:val="0"/>
      <w:marBottom w:val="0"/>
      <w:divBdr>
        <w:top w:val="none" w:sz="0" w:space="0" w:color="auto"/>
        <w:left w:val="none" w:sz="0" w:space="0" w:color="auto"/>
        <w:bottom w:val="none" w:sz="0" w:space="0" w:color="auto"/>
        <w:right w:val="none" w:sz="0" w:space="0" w:color="auto"/>
      </w:divBdr>
    </w:div>
    <w:div w:id="1999452871">
      <w:bodyDiv w:val="1"/>
      <w:marLeft w:val="0"/>
      <w:marRight w:val="0"/>
      <w:marTop w:val="0"/>
      <w:marBottom w:val="0"/>
      <w:divBdr>
        <w:top w:val="none" w:sz="0" w:space="0" w:color="auto"/>
        <w:left w:val="none" w:sz="0" w:space="0" w:color="auto"/>
        <w:bottom w:val="none" w:sz="0" w:space="0" w:color="auto"/>
        <w:right w:val="none" w:sz="0" w:space="0" w:color="auto"/>
      </w:divBdr>
    </w:div>
    <w:div w:id="209762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git.hansen@wakol.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Mail:%20janin.dorloff@ardex.de" TargetMode="External"/><Relationship Id="rId4" Type="http://schemas.openxmlformats.org/officeDocument/2006/relationships/settings" Target="settings.xml"/><Relationship Id="rId9" Type="http://schemas.openxmlformats.org/officeDocument/2006/relationships/hyperlink" Target="mailto:mario.probst@loba.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tif"/><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bstm\Documents\LOBA\Vorlagen\Loba%20Logo.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C9D9D-0C44-834C-B142-EB37998D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C:\Users\probstm\Documents\LOBA\Vorlagen\Loba Logo.dotx</Template>
  <TotalTime>0</TotalTime>
  <Pages>2</Pages>
  <Words>781</Words>
  <Characters>4923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Probst, Mario</dc:creator>
  <cp:lastModifiedBy>Anja Kassubek</cp:lastModifiedBy>
  <cp:revision>6</cp:revision>
  <cp:lastPrinted>2018-06-11T07:56:00Z</cp:lastPrinted>
  <dcterms:created xsi:type="dcterms:W3CDTF">2018-10-26T11:15:00Z</dcterms:created>
  <dcterms:modified xsi:type="dcterms:W3CDTF">2018-10-26T14:00:00Z</dcterms:modified>
</cp:coreProperties>
</file>