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77777777" w:rsidR="00543A0C" w:rsidRPr="009852A4"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9852A4">
        <w:t>Presseinformation</w:t>
      </w:r>
    </w:p>
    <w:p w14:paraId="51444886" w14:textId="0B563F84" w:rsidR="0002722C" w:rsidRPr="009852A4" w:rsidRDefault="00E67F2F" w:rsidP="008E0C5E">
      <w:pPr>
        <w:pStyle w:val="Subhead"/>
      </w:pPr>
      <w:r>
        <w:t>Für Böden und Wände</w:t>
      </w:r>
    </w:p>
    <w:p w14:paraId="439F26C7" w14:textId="207D01CC" w:rsidR="0002722C" w:rsidRPr="009852A4" w:rsidRDefault="00E67F2F" w:rsidP="00233E0A">
      <w:pPr>
        <w:pStyle w:val="Headline"/>
      </w:pPr>
      <w:r>
        <w:t xml:space="preserve">Neues </w:t>
      </w:r>
      <w:r w:rsidRPr="00E67F2F">
        <w:t>Ardex-Nivelliersystem</w:t>
      </w:r>
      <w:r>
        <w:t>: Überzähne schnell und einfach ausgleichen</w:t>
      </w:r>
    </w:p>
    <w:p w14:paraId="4B9F81ED" w14:textId="60CD8462" w:rsidR="0002722C" w:rsidRPr="00FA4907" w:rsidRDefault="00233E0A" w:rsidP="00985C83">
      <w:pPr>
        <w:pStyle w:val="Datum"/>
      </w:pPr>
      <w:r w:rsidRPr="009852A4">
        <w:t xml:space="preserve">Witten, </w:t>
      </w:r>
      <w:sdt>
        <w:sdtPr>
          <w:alias w:val="Datum"/>
          <w:tag w:val="Datum"/>
          <w:id w:val="-691528515"/>
          <w:placeholder>
            <w:docPart w:val="FBE1EC752DF643FE886052EBA2090F61"/>
          </w:placeholder>
          <w:date w:fullDate="2021-07-01T00:00:00Z">
            <w:dateFormat w:val="d. MMMM yyyy"/>
            <w:lid w:val="de-DE"/>
            <w:storeMappedDataAs w:val="dateTime"/>
            <w:calendar w:val="gregorian"/>
          </w:date>
        </w:sdtPr>
        <w:sdtEndPr/>
        <w:sdtContent>
          <w:r w:rsidR="00C44BD3">
            <w:t>1. Juli 2021</w:t>
          </w:r>
        </w:sdtContent>
      </w:sdt>
      <w:r w:rsidRPr="009852A4">
        <w:t xml:space="preserve">. </w:t>
      </w:r>
      <w:r w:rsidR="00FA4907" w:rsidRPr="00FA4907">
        <w:t>Überzä</w:t>
      </w:r>
      <w:r w:rsidR="00FA4907">
        <w:t xml:space="preserve">hne in drei Schritten ausgleichen: Ardex bringt ein besonders </w:t>
      </w:r>
      <w:r w:rsidR="00E67F2F">
        <w:t>zeitsparendes</w:t>
      </w:r>
      <w:r w:rsidR="00FA4907">
        <w:t xml:space="preserve"> Nivelliersystem auf den Markt. Der </w:t>
      </w:r>
      <w:r w:rsidR="00F47CA3">
        <w:t xml:space="preserve">griffige </w:t>
      </w:r>
      <w:r w:rsidR="00FA4907">
        <w:t xml:space="preserve">Drehknopf mit Schnellarretierung </w:t>
      </w:r>
      <w:r w:rsidR="009852A4">
        <w:t xml:space="preserve">funktioniert ganz ohne Werkzeug und </w:t>
      </w:r>
      <w:r w:rsidR="00FA4907">
        <w:t xml:space="preserve">beseitigt Unebenheiten bei der Fliesenverlegung sicher – auch bei großformatigen Belägen. </w:t>
      </w:r>
    </w:p>
    <w:p w14:paraId="41482E93" w14:textId="0EB9AFE7" w:rsidR="00604EEB" w:rsidRDefault="00F47CA3" w:rsidP="00457302">
      <w:pPr>
        <w:pStyle w:val="Flietext"/>
      </w:pPr>
      <w:r>
        <w:t xml:space="preserve">Ardex ergänzt sein Zubehör für die Fliesenverlegung um ein Nivelliersystem. </w:t>
      </w:r>
      <w:r w:rsidR="009852A4">
        <w:t>„Großformatige Fliesen sind nach wie vor im Trend, aber die Verlegung ist anspruchsvoll. Mit dem neuen kleinen ‚Helfer‘ unterstützen wir Verarbeiter dabei, diese Beläge absolut eben und mit einheitlichem Fugenbild zu verlegen</w:t>
      </w:r>
      <w:r w:rsidR="00E67F2F">
        <w:t>, auf Böden ebenso wie an Wänden</w:t>
      </w:r>
      <w:r w:rsidR="009852A4">
        <w:t xml:space="preserve">“, sagt Ardex-Produktmanager Rayc Wulst. </w:t>
      </w:r>
      <w:r w:rsidR="00C23719">
        <w:t>„Zudem ist es eines der schnellsten Systeme auf dem Markt.“</w:t>
      </w:r>
    </w:p>
    <w:p w14:paraId="020E1853" w14:textId="5E2B6816" w:rsidR="00457302" w:rsidRPr="00E67F2F" w:rsidRDefault="00C23719" w:rsidP="00457302">
      <w:pPr>
        <w:pStyle w:val="Flietext"/>
      </w:pPr>
      <w:r>
        <w:t xml:space="preserve">Grund dafür: Es sind nur drei Arbeitsschritte notwendig. </w:t>
      </w:r>
      <w:r w:rsidR="00457302" w:rsidRPr="00E67F2F">
        <w:t xml:space="preserve">Nach dem Einsetzen der Gewindelasche in das frische Kleberbett wird die Fliese verlegt. Dann wird der Drehknopf über die Gewindelasche </w:t>
      </w:r>
      <w:r w:rsidR="00457302" w:rsidRPr="00C44BD3">
        <w:t xml:space="preserve">geschoben. Diese rastet dabei hörbar ein. Nach wenigen weiteren Umdrehungen sind die Beläge perfekt nivelliert. Durch die griffige Größe geht das mühelos – ideal für große Flächen. </w:t>
      </w:r>
      <w:r w:rsidRPr="00C44BD3">
        <w:t xml:space="preserve">Als letzter Schritt werden </w:t>
      </w:r>
      <w:r w:rsidR="00457302" w:rsidRPr="00C44BD3">
        <w:t xml:space="preserve">die Drehköpfe </w:t>
      </w:r>
      <w:r w:rsidRPr="00C44BD3">
        <w:t xml:space="preserve">nach dem Aushärten des Klebers </w:t>
      </w:r>
      <w:r w:rsidR="00457302" w:rsidRPr="00C44BD3">
        <w:t xml:space="preserve">einfach abgeschlagen. </w:t>
      </w:r>
      <w:r w:rsidRPr="00C44BD3">
        <w:t>„Hierbei haben wir im Sinne der Nachhaltigkeit dafür gesorgt, dass sowohl der Drehknopf als auch die Gewindestäbe wiederverwe</w:t>
      </w:r>
      <w:r w:rsidR="00FA15DB" w:rsidRPr="00C44BD3">
        <w:t>ndet</w:t>
      </w:r>
      <w:r w:rsidRPr="00C44BD3">
        <w:t xml:space="preserve"> werden können“, so Rayc Wulst. Dazu reicht e</w:t>
      </w:r>
      <w:r w:rsidR="00457302" w:rsidRPr="00C44BD3">
        <w:t>in leichter Druck auf die Schnellarretierung, und die im Drehknopf verbleibenden Gewindestäbe werden freigegeben.</w:t>
      </w:r>
      <w:r w:rsidR="00FA15DB" w:rsidRPr="00C44BD3">
        <w:t xml:space="preserve"> Diese eignen sich als Abstandshalter für Wand- oder Sockelverlegung.</w:t>
      </w:r>
    </w:p>
    <w:p w14:paraId="491DB0E3" w14:textId="2919E9D0" w:rsidR="00A7535B" w:rsidRPr="00457302" w:rsidRDefault="00457302" w:rsidP="00A7535B">
      <w:pPr>
        <w:pStyle w:val="Zwischenberschrift"/>
      </w:pPr>
      <w:r w:rsidRPr="00457302">
        <w:t>Das Ardex-Nivelliersystem im Überblick</w:t>
      </w:r>
    </w:p>
    <w:p w14:paraId="213F7708" w14:textId="702F6D1C" w:rsidR="00457302" w:rsidRDefault="00457302" w:rsidP="00457302">
      <w:pPr>
        <w:pStyle w:val="Flietext"/>
        <w:numPr>
          <w:ilvl w:val="0"/>
          <w:numId w:val="1"/>
        </w:numPr>
        <w:spacing w:after="0"/>
        <w:ind w:left="714" w:hanging="357"/>
      </w:pPr>
      <w:r>
        <w:t xml:space="preserve">Das Ardex-Nivelliersystem gleicht Überzähne sicher aus – ganz </w:t>
      </w:r>
      <w:r w:rsidR="00A7535B" w:rsidRPr="00457302">
        <w:t>ohne Werkzeug.</w:t>
      </w:r>
    </w:p>
    <w:p w14:paraId="729A7EB1" w14:textId="381EE559" w:rsidR="00A7535B" w:rsidRPr="00457302" w:rsidRDefault="00457302" w:rsidP="00457302">
      <w:pPr>
        <w:pStyle w:val="Flietext"/>
        <w:numPr>
          <w:ilvl w:val="0"/>
          <w:numId w:val="1"/>
        </w:numPr>
        <w:spacing w:after="0"/>
        <w:ind w:left="714" w:hanging="357"/>
      </w:pPr>
      <w:r>
        <w:t xml:space="preserve">Die </w:t>
      </w:r>
      <w:r w:rsidR="00A7535B" w:rsidRPr="00457302">
        <w:t xml:space="preserve">Schnellarretierung </w:t>
      </w:r>
      <w:r>
        <w:t>sorgt zusätzlich für einfaches und schnelles Arbeiten.</w:t>
      </w:r>
    </w:p>
    <w:p w14:paraId="2BFB45C3" w14:textId="5EEE6D65" w:rsidR="00A7535B" w:rsidRPr="00457302" w:rsidRDefault="00A7535B" w:rsidP="00457302">
      <w:pPr>
        <w:pStyle w:val="Flietext"/>
        <w:numPr>
          <w:ilvl w:val="0"/>
          <w:numId w:val="1"/>
        </w:numPr>
        <w:spacing w:after="0"/>
        <w:ind w:left="714" w:hanging="357"/>
      </w:pPr>
      <w:r w:rsidRPr="00457302">
        <w:t>Unterlegscheibe</w:t>
      </w:r>
      <w:r w:rsidR="00457302">
        <w:t xml:space="preserve">n verhindern, dass es zu </w:t>
      </w:r>
      <w:r w:rsidRPr="00457302">
        <w:t>Kratzer</w:t>
      </w:r>
      <w:r w:rsidR="00457302">
        <w:t>n</w:t>
      </w:r>
      <w:r w:rsidRPr="00457302">
        <w:t xml:space="preserve"> oder Beschädigungen auf empfindlichen Fliesen- oder Natursteinoberflächen</w:t>
      </w:r>
      <w:r w:rsidR="00457302">
        <w:t xml:space="preserve"> kommt</w:t>
      </w:r>
      <w:r w:rsidRPr="00457302">
        <w:t xml:space="preserve">. </w:t>
      </w:r>
    </w:p>
    <w:p w14:paraId="5A3006AD" w14:textId="09E1FC80" w:rsidR="00457302" w:rsidRDefault="00457302" w:rsidP="00457302">
      <w:pPr>
        <w:pStyle w:val="Flietext"/>
        <w:numPr>
          <w:ilvl w:val="0"/>
          <w:numId w:val="1"/>
        </w:numPr>
        <w:spacing w:after="0"/>
        <w:ind w:left="714" w:hanging="357"/>
      </w:pPr>
      <w:r>
        <w:t xml:space="preserve">Das Ardex-Nivelliersystem </w:t>
      </w:r>
      <w:r w:rsidR="00A7535B" w:rsidRPr="00457302">
        <w:t>eignet sich für die Verarbeitung auf Böden und an Wänden</w:t>
      </w:r>
      <w:r w:rsidR="00CC080B">
        <w:t>, innen und außen.</w:t>
      </w:r>
    </w:p>
    <w:p w14:paraId="3A1F80DF" w14:textId="6F7CCD68" w:rsidR="00A7535B" w:rsidRPr="00457302" w:rsidRDefault="00457302" w:rsidP="00457302">
      <w:pPr>
        <w:pStyle w:val="Flietext"/>
        <w:numPr>
          <w:ilvl w:val="0"/>
          <w:numId w:val="1"/>
        </w:numPr>
        <w:spacing w:after="0"/>
        <w:ind w:left="714" w:hanging="357"/>
      </w:pPr>
      <w:r>
        <w:t>D</w:t>
      </w:r>
      <w:r w:rsidR="00A7535B" w:rsidRPr="00457302">
        <w:t xml:space="preserve">ank unterschiedlicher Gewindelaschen </w:t>
      </w:r>
      <w:r w:rsidRPr="00457302">
        <w:t xml:space="preserve">kann </w:t>
      </w:r>
      <w:r>
        <w:t xml:space="preserve">es </w:t>
      </w:r>
      <w:r w:rsidRPr="00457302">
        <w:t>auch für bis zu 2 cm dicke Keramik</w:t>
      </w:r>
      <w:r w:rsidR="00CC080B">
        <w:t xml:space="preserve">fliesen oder Natursteine </w:t>
      </w:r>
      <w:r w:rsidRPr="00457302">
        <w:t>eingesetzt werden</w:t>
      </w:r>
      <w:r>
        <w:t>.</w:t>
      </w:r>
    </w:p>
    <w:p w14:paraId="405E27BE" w14:textId="632BBB9E" w:rsidR="00604EEB" w:rsidRDefault="00604EEB" w:rsidP="00A7535B">
      <w:pPr>
        <w:pStyle w:val="Zwischenberschrift"/>
        <w:spacing w:before="500"/>
      </w:pPr>
      <w:r>
        <w:lastRenderedPageBreak/>
        <w:t>Übe</w:t>
      </w:r>
      <w:r w:rsidR="0086468C">
        <w:t>r Ardex</w:t>
      </w:r>
    </w:p>
    <w:p w14:paraId="5DEAF3C3" w14:textId="3FA30F3B" w:rsidR="005F06B4" w:rsidRDefault="005F06B4" w:rsidP="005F06B4">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in Familienbesitz verfolgt das Unternehmen seit </w:t>
      </w:r>
      <w:r w:rsidR="005F7ABE">
        <w:rPr>
          <w:b w:val="0"/>
          <w:sz w:val="20"/>
          <w:szCs w:val="20"/>
        </w:rPr>
        <w:t xml:space="preserve">über </w:t>
      </w:r>
      <w:r>
        <w:rPr>
          <w:b w:val="0"/>
          <w:sz w:val="20"/>
          <w:szCs w:val="20"/>
        </w:rPr>
        <w:t>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w:t>
      </w:r>
      <w:r w:rsidR="00805FB0">
        <w:rPr>
          <w:b w:val="0"/>
          <w:sz w:val="20"/>
          <w:szCs w:val="20"/>
        </w:rPr>
        <w:t>3</w:t>
      </w:r>
      <w:r w:rsidRPr="003F2BE0">
        <w:rPr>
          <w:b w:val="0"/>
          <w:sz w:val="20"/>
          <w:szCs w:val="20"/>
        </w:rPr>
        <w:t>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w:t>
      </w:r>
      <w:r w:rsidR="005D16F0">
        <w:rPr>
          <w:b w:val="0"/>
          <w:sz w:val="20"/>
          <w:szCs w:val="20"/>
        </w:rPr>
        <w:t>8</w:t>
      </w:r>
      <w:r w:rsidR="005F7ABE">
        <w:rPr>
          <w:b w:val="0"/>
          <w:sz w:val="20"/>
          <w:szCs w:val="20"/>
        </w:rPr>
        <w:t>2</w:t>
      </w:r>
      <w:r w:rsidR="005D16F0">
        <w:rPr>
          <w:b w:val="0"/>
          <w:sz w:val="20"/>
          <w:szCs w:val="20"/>
        </w:rPr>
        <w:t>0</w:t>
      </w:r>
      <w:r w:rsidRPr="003F2BE0">
        <w:rPr>
          <w:b w:val="0"/>
          <w:sz w:val="20"/>
          <w:szCs w:val="20"/>
        </w:rPr>
        <w:t xml:space="preserve">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A19D5" w14:textId="77777777" w:rsidR="00744993" w:rsidRDefault="00744993" w:rsidP="000B3809">
      <w:pPr>
        <w:spacing w:line="240" w:lineRule="auto"/>
      </w:pPr>
      <w:r>
        <w:separator/>
      </w:r>
    </w:p>
  </w:endnote>
  <w:endnote w:type="continuationSeparator" w:id="0">
    <w:p w14:paraId="73250274" w14:textId="77777777" w:rsidR="00744993" w:rsidRDefault="00744993"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CC080B"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82F03D"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1DA9" w14:textId="77777777" w:rsidR="00744993" w:rsidRDefault="00744993" w:rsidP="000B3809">
      <w:pPr>
        <w:spacing w:line="240" w:lineRule="auto"/>
      </w:pPr>
      <w:bookmarkStart w:id="0" w:name="_Hlk483318683"/>
      <w:bookmarkEnd w:id="0"/>
      <w:r>
        <w:separator/>
      </w:r>
    </w:p>
  </w:footnote>
  <w:footnote w:type="continuationSeparator" w:id="0">
    <w:p w14:paraId="42D2E540" w14:textId="77777777" w:rsidR="00744993" w:rsidRDefault="00744993"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604876"/>
    <w:multiLevelType w:val="hybridMultilevel"/>
    <w:tmpl w:val="25405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2722C"/>
    <w:rsid w:val="00030300"/>
    <w:rsid w:val="000564EA"/>
    <w:rsid w:val="00066700"/>
    <w:rsid w:val="000B3809"/>
    <w:rsid w:val="001957F7"/>
    <w:rsid w:val="001A756D"/>
    <w:rsid w:val="00202931"/>
    <w:rsid w:val="00211730"/>
    <w:rsid w:val="00233E0A"/>
    <w:rsid w:val="002530B8"/>
    <w:rsid w:val="003E106F"/>
    <w:rsid w:val="00403F6E"/>
    <w:rsid w:val="0042545B"/>
    <w:rsid w:val="00432A35"/>
    <w:rsid w:val="00457302"/>
    <w:rsid w:val="00483069"/>
    <w:rsid w:val="004B2BC0"/>
    <w:rsid w:val="004E5493"/>
    <w:rsid w:val="00543A0C"/>
    <w:rsid w:val="00585882"/>
    <w:rsid w:val="005D16F0"/>
    <w:rsid w:val="005F06B4"/>
    <w:rsid w:val="005F7ABE"/>
    <w:rsid w:val="00604EEB"/>
    <w:rsid w:val="0072216D"/>
    <w:rsid w:val="00744993"/>
    <w:rsid w:val="00792594"/>
    <w:rsid w:val="007A7444"/>
    <w:rsid w:val="007D46DE"/>
    <w:rsid w:val="00805FB0"/>
    <w:rsid w:val="00841CA4"/>
    <w:rsid w:val="00851227"/>
    <w:rsid w:val="00853308"/>
    <w:rsid w:val="008634CF"/>
    <w:rsid w:val="0086468C"/>
    <w:rsid w:val="008A34B7"/>
    <w:rsid w:val="008E0C5E"/>
    <w:rsid w:val="0090171C"/>
    <w:rsid w:val="00932A85"/>
    <w:rsid w:val="00937A59"/>
    <w:rsid w:val="009852A4"/>
    <w:rsid w:val="00985C83"/>
    <w:rsid w:val="00993129"/>
    <w:rsid w:val="009D252F"/>
    <w:rsid w:val="00A124D4"/>
    <w:rsid w:val="00A655A3"/>
    <w:rsid w:val="00A7535B"/>
    <w:rsid w:val="00AE185D"/>
    <w:rsid w:val="00B211BE"/>
    <w:rsid w:val="00BA5A56"/>
    <w:rsid w:val="00C23719"/>
    <w:rsid w:val="00C37C22"/>
    <w:rsid w:val="00C44BD3"/>
    <w:rsid w:val="00C864CE"/>
    <w:rsid w:val="00CC080B"/>
    <w:rsid w:val="00D6254A"/>
    <w:rsid w:val="00DD5253"/>
    <w:rsid w:val="00DE678F"/>
    <w:rsid w:val="00DF1E2E"/>
    <w:rsid w:val="00DF5807"/>
    <w:rsid w:val="00E67F2F"/>
    <w:rsid w:val="00EF56E9"/>
    <w:rsid w:val="00F22D33"/>
    <w:rsid w:val="00F47758"/>
    <w:rsid w:val="00F47CA3"/>
    <w:rsid w:val="00F879A7"/>
    <w:rsid w:val="00F96EC1"/>
    <w:rsid w:val="00FA15DB"/>
    <w:rsid w:val="00FA4907"/>
    <w:rsid w:val="00FA5C8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42683E"/>
    <w:rsid w:val="00490054"/>
    <w:rsid w:val="0057050E"/>
    <w:rsid w:val="00595840"/>
    <w:rsid w:val="009F6852"/>
    <w:rsid w:val="00B7174D"/>
    <w:rsid w:val="00BD4743"/>
    <w:rsid w:val="00C9734F"/>
    <w:rsid w:val="00DB2C97"/>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2</cp:revision>
  <cp:lastPrinted>2017-05-24T09:08:00Z</cp:lastPrinted>
  <dcterms:created xsi:type="dcterms:W3CDTF">2021-06-30T13:25:00Z</dcterms:created>
  <dcterms:modified xsi:type="dcterms:W3CDTF">2021-06-30T13:25:00Z</dcterms:modified>
</cp:coreProperties>
</file>